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30" w:rsidRPr="005D1F49" w:rsidRDefault="00893E59" w:rsidP="005D1F49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530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862E2C" w:rsidRPr="000B0530" w:rsidRDefault="00893E59" w:rsidP="000B0530">
      <w:pPr>
        <w:spacing w:after="0" w:line="240" w:lineRule="auto"/>
        <w:ind w:left="567"/>
        <w:jc w:val="center"/>
        <w:outlineLvl w:val="6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530">
        <w:rPr>
          <w:rFonts w:ascii="Arial" w:eastAsia="Times New Roman" w:hAnsi="Arial" w:cs="Arial"/>
          <w:b/>
          <w:sz w:val="28"/>
          <w:szCs w:val="28"/>
          <w:lang w:eastAsia="ru-RU"/>
        </w:rPr>
        <w:t>ТЕГУЛЬДЕТСКОГО СЕЛЬСКОГО ПОСЕЛЕНИЯ</w:t>
      </w:r>
    </w:p>
    <w:p w:rsidR="00862E2C" w:rsidRPr="000B0530" w:rsidRDefault="00862E2C" w:rsidP="000B0530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62E2C" w:rsidRDefault="00862E2C" w:rsidP="000B0530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530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0B0530" w:rsidRPr="000B0530" w:rsidRDefault="000B0530" w:rsidP="000B0530">
      <w:pPr>
        <w:tabs>
          <w:tab w:val="left" w:pos="2268"/>
          <w:tab w:val="left" w:pos="680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62E2C" w:rsidRPr="000B0530" w:rsidRDefault="0007556B" w:rsidP="000B0530">
      <w:pPr>
        <w:tabs>
          <w:tab w:val="right" w:pos="9356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0530">
        <w:rPr>
          <w:rFonts w:ascii="Arial" w:eastAsia="Times New Roman" w:hAnsi="Arial" w:cs="Arial"/>
          <w:b/>
          <w:sz w:val="24"/>
          <w:szCs w:val="24"/>
          <w:lang w:eastAsia="ru-RU"/>
        </w:rPr>
        <w:t>24.03</w:t>
      </w:r>
      <w:r w:rsidR="000B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2022                                                 </w:t>
      </w:r>
      <w:r w:rsidR="000510B0" w:rsidRPr="000B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Тегульдет                                           </w:t>
      </w:r>
      <w:r w:rsidR="00DC25A7" w:rsidRPr="000B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862E2C" w:rsidRPr="000B0530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0510B0" w:rsidRPr="000B05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31</w:t>
      </w:r>
    </w:p>
    <w:p w:rsidR="00862E2C" w:rsidRPr="000510B0" w:rsidRDefault="00862E2C" w:rsidP="000B0530">
      <w:pPr>
        <w:spacing w:before="240" w:after="60" w:line="240" w:lineRule="auto"/>
        <w:ind w:left="426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предоставления в 2022 году субсидий на компенсацию расходов теплоснабжающих организаций, связанных с ростом цен на уголь</w:t>
      </w:r>
      <w:r w:rsidR="0015679B" w:rsidRPr="000510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муниципального образования «Тегульдетского сельское поселение»</w:t>
      </w:r>
    </w:p>
    <w:p w:rsidR="00862E2C" w:rsidRPr="000510B0" w:rsidRDefault="00862E2C" w:rsidP="000B05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Default="00862E2C" w:rsidP="000B0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Федерального закона от 6 октября 2003 года № 131 - ФЗ «Об общих принципах организации местного самоуправления в Российской Федерации», </w:t>
      </w:r>
      <w:r w:rsidRPr="000510B0">
        <w:rPr>
          <w:rFonts w:ascii="Arial" w:hAnsi="Arial" w:cs="Arial"/>
          <w:sz w:val="24"/>
          <w:szCs w:val="24"/>
        </w:rPr>
        <w:t>Постановлением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B0530" w:rsidRPr="000510B0" w:rsidRDefault="000B0530" w:rsidP="000B0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62E2C" w:rsidRPr="000B0530" w:rsidRDefault="00862E2C" w:rsidP="000B0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530">
        <w:rPr>
          <w:rFonts w:ascii="Arial" w:hAnsi="Arial" w:cs="Arial"/>
          <w:b/>
          <w:sz w:val="24"/>
          <w:szCs w:val="24"/>
        </w:rPr>
        <w:t>П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О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С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Т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А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Н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О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В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Л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Я</w:t>
      </w:r>
      <w:r w:rsidR="000B0530" w:rsidRPr="000B0530">
        <w:rPr>
          <w:rFonts w:ascii="Arial" w:hAnsi="Arial" w:cs="Arial"/>
          <w:b/>
          <w:sz w:val="24"/>
          <w:szCs w:val="24"/>
        </w:rPr>
        <w:t xml:space="preserve"> </w:t>
      </w:r>
      <w:r w:rsidRPr="000B0530">
        <w:rPr>
          <w:rFonts w:ascii="Arial" w:hAnsi="Arial" w:cs="Arial"/>
          <w:b/>
          <w:sz w:val="24"/>
          <w:szCs w:val="24"/>
        </w:rPr>
        <w:t>Ю:</w:t>
      </w:r>
    </w:p>
    <w:p w:rsidR="00862E2C" w:rsidRPr="000510B0" w:rsidRDefault="00862E2C" w:rsidP="000B05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Arial CYR" w:hAnsi="Arial" w:cs="Arial"/>
          <w:bCs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предоставления в 2022 году субсидий на компенсацию расходов теплоснабжающих организаций, связанных с ростом цен на уголь, </w:t>
      </w:r>
      <w:r w:rsidRPr="000510B0">
        <w:rPr>
          <w:rFonts w:ascii="Arial" w:eastAsia="Arial CYR" w:hAnsi="Arial" w:cs="Arial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862E2C" w:rsidRPr="000510B0" w:rsidRDefault="00893E59" w:rsidP="000B05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сельское поселение» http://tegsp.tomsk.ru.</w:t>
      </w:r>
    </w:p>
    <w:p w:rsidR="00862E2C" w:rsidRPr="000510B0" w:rsidRDefault="00862E2C" w:rsidP="000B05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Arial CYR" w:hAnsi="Arial" w:cs="Arial"/>
          <w:bCs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вступает в силу со дня подписания.</w:t>
      </w:r>
    </w:p>
    <w:p w:rsidR="00862E2C" w:rsidRPr="000510B0" w:rsidRDefault="00862E2C" w:rsidP="000B05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Arial CYR" w:hAnsi="Arial" w:cs="Arial"/>
          <w:bCs/>
          <w:sz w:val="24"/>
          <w:szCs w:val="24"/>
          <w:lang w:eastAsia="ru-RU"/>
        </w:rPr>
      </w:pPr>
      <w:r w:rsidRPr="000510B0">
        <w:rPr>
          <w:rFonts w:ascii="Arial" w:eastAsia="Arial CYR" w:hAnsi="Arial" w:cs="Arial"/>
          <w:bCs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893E59" w:rsidRPr="000510B0">
        <w:rPr>
          <w:rFonts w:ascii="Arial" w:eastAsia="Arial CYR" w:hAnsi="Arial" w:cs="Arial"/>
          <w:bCs/>
          <w:sz w:val="24"/>
          <w:szCs w:val="24"/>
          <w:lang w:eastAsia="ru-RU"/>
        </w:rPr>
        <w:t>оставляю за собой.</w:t>
      </w:r>
    </w:p>
    <w:p w:rsidR="00862E2C" w:rsidRPr="000510B0" w:rsidRDefault="00862E2C" w:rsidP="000B0530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E59" w:rsidRDefault="00893E59" w:rsidP="000B0530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530" w:rsidRPr="000510B0" w:rsidRDefault="000B0530" w:rsidP="000B0530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E59" w:rsidRPr="000510B0" w:rsidRDefault="00862E2C" w:rsidP="000B0530">
      <w:pPr>
        <w:spacing w:after="0" w:line="240" w:lineRule="auto"/>
        <w:ind w:right="-34"/>
        <w:rPr>
          <w:rFonts w:ascii="Arial" w:hAnsi="Arial" w:cs="Arial"/>
          <w:sz w:val="24"/>
          <w:szCs w:val="24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0510B0">
        <w:rPr>
          <w:rFonts w:ascii="Arial" w:hAnsi="Arial" w:cs="Arial"/>
          <w:sz w:val="24"/>
          <w:szCs w:val="24"/>
        </w:rPr>
        <w:t xml:space="preserve"> </w:t>
      </w:r>
      <w:r w:rsidR="00893E59" w:rsidRPr="000510B0">
        <w:rPr>
          <w:rFonts w:ascii="Arial" w:hAnsi="Arial" w:cs="Arial"/>
          <w:sz w:val="24"/>
          <w:szCs w:val="24"/>
        </w:rPr>
        <w:t xml:space="preserve">Администрации </w:t>
      </w:r>
      <w:r w:rsidRPr="000510B0">
        <w:rPr>
          <w:rFonts w:ascii="Arial" w:hAnsi="Arial" w:cs="Arial"/>
          <w:sz w:val="24"/>
          <w:szCs w:val="24"/>
        </w:rPr>
        <w:t xml:space="preserve">  </w:t>
      </w:r>
    </w:p>
    <w:p w:rsidR="00862E2C" w:rsidRDefault="00893E59" w:rsidP="000B0530">
      <w:pPr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Тегульдетского сельского поселения                                               </w:t>
      </w:r>
      <w:r w:rsidR="000510B0">
        <w:rPr>
          <w:rFonts w:ascii="Arial" w:hAnsi="Arial" w:cs="Arial"/>
          <w:sz w:val="24"/>
          <w:szCs w:val="24"/>
        </w:rPr>
        <w:t xml:space="preserve">                 </w:t>
      </w:r>
      <w:r w:rsidRPr="000510B0">
        <w:rPr>
          <w:rFonts w:ascii="Arial" w:hAnsi="Arial" w:cs="Arial"/>
          <w:sz w:val="24"/>
          <w:szCs w:val="24"/>
        </w:rPr>
        <w:t xml:space="preserve"> В.С. Житник</w:t>
      </w:r>
      <w:r w:rsidR="00862E2C" w:rsidRPr="000510B0">
        <w:rPr>
          <w:rFonts w:ascii="Arial" w:hAnsi="Arial" w:cs="Arial"/>
          <w:sz w:val="24"/>
          <w:szCs w:val="24"/>
        </w:rPr>
        <w:t xml:space="preserve"> </w:t>
      </w:r>
    </w:p>
    <w:p w:rsidR="000B0530" w:rsidRDefault="000B0530" w:rsidP="000B0530">
      <w:pPr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</w:p>
    <w:p w:rsidR="000B0530" w:rsidRDefault="000B0530" w:rsidP="000B0530">
      <w:pPr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</w:p>
    <w:p w:rsidR="000B0530" w:rsidRDefault="000B0530" w:rsidP="000B0530">
      <w:pPr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</w:p>
    <w:p w:rsidR="000B0530" w:rsidRPr="000510B0" w:rsidRDefault="000B0530" w:rsidP="000B0530">
      <w:pPr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</w:p>
    <w:p w:rsidR="00862E2C" w:rsidRPr="000510B0" w:rsidRDefault="00862E2C" w:rsidP="000B0530">
      <w:pPr>
        <w:spacing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862E2C" w:rsidRPr="000510B0" w:rsidRDefault="00862E2C" w:rsidP="000B0530">
      <w:pPr>
        <w:spacing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862E2C" w:rsidRDefault="00862E2C" w:rsidP="000B0530">
      <w:pPr>
        <w:spacing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5D1F49" w:rsidRDefault="005D1F49" w:rsidP="000B0530">
      <w:pPr>
        <w:spacing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5D1F49" w:rsidRDefault="005D1F49" w:rsidP="000B0530">
      <w:pPr>
        <w:spacing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5D1F49" w:rsidRDefault="005D1F49" w:rsidP="000B0530">
      <w:pPr>
        <w:spacing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5D1F49" w:rsidRDefault="005D1F49" w:rsidP="000B0530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62E2C" w:rsidRPr="000510B0" w:rsidRDefault="000B0530" w:rsidP="000B0530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893E59" w:rsidRPr="000510B0" w:rsidRDefault="00862E2C" w:rsidP="000B0530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62E2C" w:rsidRPr="000510B0" w:rsidRDefault="00893E59" w:rsidP="000B0530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Cs/>
          <w:sz w:val="24"/>
          <w:szCs w:val="24"/>
          <w:lang w:eastAsia="ru-RU"/>
        </w:rPr>
        <w:t>Тегульдетского сельского поселения</w:t>
      </w:r>
    </w:p>
    <w:p w:rsidR="00862E2C" w:rsidRPr="000510B0" w:rsidRDefault="00862E2C" w:rsidP="000B0530">
      <w:pPr>
        <w:spacing w:after="6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7556B" w:rsidRPr="000510B0">
        <w:rPr>
          <w:rFonts w:ascii="Arial" w:eastAsia="Times New Roman" w:hAnsi="Arial" w:cs="Arial"/>
          <w:bCs/>
          <w:sz w:val="24"/>
          <w:szCs w:val="24"/>
          <w:lang w:eastAsia="ru-RU"/>
        </w:rPr>
        <w:t>24.03.</w:t>
      </w:r>
      <w:r w:rsidRPr="000510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2022 № </w:t>
      </w:r>
      <w:r w:rsidR="000510B0" w:rsidRPr="000510B0">
        <w:rPr>
          <w:rFonts w:ascii="Arial" w:eastAsia="Times New Roman" w:hAnsi="Arial" w:cs="Arial"/>
          <w:bCs/>
          <w:sz w:val="24"/>
          <w:szCs w:val="24"/>
          <w:lang w:eastAsia="ru-RU"/>
        </w:rPr>
        <w:t>31</w:t>
      </w:r>
    </w:p>
    <w:p w:rsidR="00862E2C" w:rsidRPr="000510B0" w:rsidRDefault="00862E2C" w:rsidP="000B053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862E2C" w:rsidRPr="000510B0" w:rsidRDefault="00862E2C" w:rsidP="000B0530">
      <w:pPr>
        <w:tabs>
          <w:tab w:val="left" w:pos="567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в 2022 году субсидий на компенсацию расходов теплоснабжающих организаций, связанных с ростом цен на уголь</w:t>
      </w:r>
      <w:r w:rsidRPr="000510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bookmarkStart w:id="0" w:name="sahalin_2112_129"/>
      <w:bookmarkEnd w:id="0"/>
    </w:p>
    <w:p w:rsidR="00862E2C" w:rsidRPr="000510B0" w:rsidRDefault="00862E2C" w:rsidP="000B0530">
      <w:pPr>
        <w:pStyle w:val="ConsPlusNormal"/>
        <w:ind w:left="948"/>
        <w:jc w:val="center"/>
        <w:outlineLvl w:val="1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Глава 1. ОБЩИЕ ПОЛОЖЕНИЯ</w:t>
      </w:r>
    </w:p>
    <w:p w:rsidR="00862E2C" w:rsidRPr="000510B0" w:rsidRDefault="00862E2C" w:rsidP="000B0530">
      <w:pPr>
        <w:pStyle w:val="ConsPlusNormal"/>
        <w:ind w:left="948"/>
        <w:jc w:val="center"/>
        <w:outlineLvl w:val="1"/>
        <w:rPr>
          <w:rFonts w:ascii="Arial" w:hAnsi="Arial" w:cs="Arial"/>
          <w:sz w:val="24"/>
          <w:szCs w:val="24"/>
        </w:rPr>
      </w:pPr>
    </w:p>
    <w:p w:rsidR="00862E2C" w:rsidRPr="000510B0" w:rsidRDefault="00862E2C" w:rsidP="000B0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Настоящий Порядок разработан на основании Конституции Российской Федерации,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связи с необходимостью организации теплоснабжающими организациями надлежащего функционирования систем теплоснабжения, водоснабжения на территории муниципального образования </w:t>
      </w:r>
      <w:r w:rsidR="0007556B" w:rsidRPr="000510B0">
        <w:rPr>
          <w:rFonts w:ascii="Arial" w:hAnsi="Arial" w:cs="Arial"/>
          <w:sz w:val="24"/>
          <w:szCs w:val="24"/>
        </w:rPr>
        <w:t>«Тегульдетского сельское поселение</w:t>
      </w:r>
      <w:r w:rsidRPr="000510B0">
        <w:rPr>
          <w:rFonts w:ascii="Arial" w:hAnsi="Arial" w:cs="Arial"/>
          <w:sz w:val="24"/>
          <w:szCs w:val="24"/>
        </w:rPr>
        <w:t>».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определяет цели, условия, порядок предоставления в 2022 году субсидий на компенсацию расходов организациям жилищно - коммунального хозяйства, связанных с ростом цен на уголь (далее также - субсидия, организация). </w:t>
      </w:r>
    </w:p>
    <w:p w:rsidR="00862E2C" w:rsidRPr="000510B0" w:rsidRDefault="00862E2C" w:rsidP="000B053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Целью предоставления субсидий является компенсация расходов теплоснабжающих организаций</w:t>
      </w:r>
      <w:r w:rsidR="0007556B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07556B" w:rsidRPr="000510B0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год, связанных с ростом цен на уголь, возникающих в результате деятельности, направленной на реализацию положений Федерального закона от 27 июля 2010 года № 190-ФЗ «О теплоснабжении», в части обеспечения условий, необходимых для организации теплоснабжения, водоснабжения на территории муниципального образования </w:t>
      </w:r>
      <w:r w:rsidR="0007556B" w:rsidRPr="000510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7556B" w:rsidRPr="000510B0">
        <w:rPr>
          <w:rFonts w:ascii="Arial" w:hAnsi="Arial" w:cs="Arial"/>
          <w:sz w:val="24"/>
          <w:szCs w:val="24"/>
        </w:rPr>
        <w:t>Тегульдетского сельское поселение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510B0">
        <w:rPr>
          <w:rFonts w:ascii="Arial" w:hAnsi="Arial" w:cs="Arial"/>
          <w:sz w:val="24"/>
          <w:szCs w:val="24"/>
        </w:rPr>
        <w:t>.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2E2C" w:rsidRPr="000510B0" w:rsidRDefault="00862E2C" w:rsidP="000B053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Предоставляемая субсидия имеет целевое назначение и не может быть использована в иных целях, не предусмотренных положениями настоящего Порядка. </w:t>
      </w:r>
    </w:p>
    <w:p w:rsidR="00862E2C" w:rsidRPr="000510B0" w:rsidRDefault="00862E2C" w:rsidP="000B053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Субсидия предоставляется в пределах средств, выделенных из резервного фонда финансирования непредвиденных расходов Администрации Томской области для предоставления межбюджетных трансфертов муниципальным образованиям Томской области на компенсацию расходов по организации теплоснабжения теплоснабжающими организациями, использующими в качестве основного топлива уголь.</w:t>
      </w:r>
    </w:p>
    <w:p w:rsidR="00862E2C" w:rsidRPr="000510B0" w:rsidRDefault="00862E2C" w:rsidP="000B0530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распорядителем средств бюджета </w:t>
      </w:r>
      <w:r w:rsidR="0007556B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предоставляющим субсидии, является </w:t>
      </w:r>
      <w:r w:rsidR="0007556B" w:rsidRPr="000510B0">
        <w:rPr>
          <w:rFonts w:ascii="Arial" w:eastAsia="Times New Roman" w:hAnsi="Arial" w:cs="Arial"/>
          <w:sz w:val="24"/>
          <w:szCs w:val="24"/>
          <w:lang w:eastAsia="ru-RU"/>
        </w:rPr>
        <w:t>Администрация 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07556B" w:rsidRPr="000510B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, ГРБС).</w:t>
      </w:r>
    </w:p>
    <w:p w:rsidR="00862E2C" w:rsidRPr="000510B0" w:rsidRDefault="00862E2C" w:rsidP="000B0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субсидий имеют право организации, зарегистрированные в Томской области, оказывающие услуги в сфере теплоснабжения, водоснабжения на территории </w:t>
      </w:r>
      <w:r w:rsidR="0007556B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, использующие в качестве топлива уголь, и учтенные в реестре регулируемых организаций Томской области в сфере теплоснабжения, холодного водоснабжения, горячего водоснабжения</w:t>
      </w:r>
      <w:r w:rsidRPr="000510B0">
        <w:rPr>
          <w:rFonts w:ascii="Arial" w:hAnsi="Arial" w:cs="Arial"/>
          <w:sz w:val="24"/>
          <w:szCs w:val="24"/>
          <w:lang w:eastAsia="ru-RU"/>
        </w:rPr>
        <w:t>, и соответствующие на дату подачи заявки на участие в отборе или заявления на получение субсидии следующим требованиям, установленным настоящим Порядком.</w:t>
      </w:r>
    </w:p>
    <w:p w:rsidR="00862E2C" w:rsidRPr="000510B0" w:rsidRDefault="00862E2C" w:rsidP="000B0530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отборе, исходя из соответствия участника отбора категориям и критериям отбора, очередности поступления заявок на участие в отборе.</w:t>
      </w:r>
    </w:p>
    <w:p w:rsidR="00862E2C" w:rsidRPr="000510B0" w:rsidRDefault="00862E2C" w:rsidP="000B0530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"Интернет"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862E2C" w:rsidRPr="000510B0" w:rsidRDefault="00862E2C" w:rsidP="000B0530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Глава </w:t>
      </w:r>
      <w:r w:rsidR="00CB305F" w:rsidRPr="000510B0">
        <w:rPr>
          <w:rFonts w:ascii="Arial" w:hAnsi="Arial" w:cs="Arial"/>
          <w:sz w:val="24"/>
          <w:szCs w:val="24"/>
        </w:rPr>
        <w:t>2</w:t>
      </w:r>
      <w:r w:rsidRPr="000510B0">
        <w:rPr>
          <w:rFonts w:ascii="Arial" w:hAnsi="Arial" w:cs="Arial"/>
          <w:sz w:val="24"/>
          <w:szCs w:val="24"/>
        </w:rPr>
        <w:t>. УСЛОВИЯ И ПОРЯДОК ПРЕДОСТАВЛЕНИЯ СУБСИДИИ</w:t>
      </w:r>
    </w:p>
    <w:p w:rsidR="00862E2C" w:rsidRPr="000510B0" w:rsidRDefault="00862E2C" w:rsidP="000B0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CB305F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. Организациями, использующими в качестве топлива уголь, предоставляются в ГРБС для рассмотрения и принятия решения по предоставлению субсидий: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заявка о предоставлении субсидии, подписанная руководителем организации, по форме согласно Приложению 1 настоящего Порядка;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расчет потребности субсидий на компенс</w:t>
      </w:r>
      <w:r w:rsidR="00E73D60" w:rsidRPr="000510B0">
        <w:rPr>
          <w:rFonts w:ascii="Arial" w:eastAsia="Times New Roman" w:hAnsi="Arial" w:cs="Arial"/>
          <w:sz w:val="24"/>
          <w:szCs w:val="24"/>
          <w:lang w:eastAsia="ru-RU"/>
        </w:rPr>
        <w:t>ацию расходов организациям жилищ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но - коммунального хозяйства, связанных с ростом цен на уголь из бюджета </w:t>
      </w:r>
      <w:r w:rsidR="0015679B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, по форме согласно Приложению 2 настоящего Порядка с приложением подтверждающих документов, заверенных руководителем организации: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копии актов списания топлива (угля) в производство;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копии товарных накладных на приобретение топлива (угля);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копии документов, подтверждающих оплату приобретенного топлива (угля) (товарные чеки, платежные поручения);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ssPhr66"/>
      <w:bookmarkStart w:id="2" w:name="sahalin_2112_77"/>
      <w:bookmarkStart w:id="3" w:name="dfasuglscp"/>
      <w:bookmarkStart w:id="4" w:name="bssPhr67"/>
      <w:bookmarkStart w:id="5" w:name="sahalin_2112_78"/>
      <w:bookmarkStart w:id="6" w:name="dfasdrt0yh"/>
      <w:bookmarkStart w:id="7" w:name="bssPhr68"/>
      <w:bookmarkStart w:id="8" w:name="sahalin_2112_79"/>
      <w:bookmarkStart w:id="9" w:name="dfas99or5n"/>
      <w:bookmarkStart w:id="10" w:name="bssPhr69"/>
      <w:bookmarkStart w:id="11" w:name="sahalin_2112_80"/>
      <w:bookmarkStart w:id="12" w:name="dfasr51b93"/>
      <w:bookmarkStart w:id="13" w:name="bssPhr70"/>
      <w:bookmarkStart w:id="14" w:name="sahalin_2112_81"/>
      <w:bookmarkStart w:id="15" w:name="dfas5yg0nm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510B0">
        <w:rPr>
          <w:rFonts w:ascii="Arial" w:eastAsia="Times New Roman" w:hAnsi="Arial" w:cs="Arial"/>
          <w:sz w:val="24"/>
          <w:szCs w:val="24"/>
          <w:lang w:eastAsia="ru-RU"/>
        </w:rPr>
        <w:t>- справка из налогового органа об отсутствии задолженности по уплате налогов, сборов и иных обязательных платежей во все уровни бюджетов бюджетной системы Российской Федерации;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bssPhr71"/>
      <w:bookmarkStart w:id="17" w:name="sahalin_2112_82"/>
      <w:bookmarkStart w:id="18" w:name="dfasc7gos3"/>
      <w:bookmarkStart w:id="19" w:name="bssPhr72"/>
      <w:bookmarkStart w:id="20" w:name="sahalin_2112_83"/>
      <w:bookmarkStart w:id="21" w:name="dfasqs6w0f"/>
      <w:bookmarkStart w:id="22" w:name="bssPhr73"/>
      <w:bookmarkStart w:id="23" w:name="sahalin_2112_84"/>
      <w:bookmarkStart w:id="24" w:name="dfashk7f6m"/>
      <w:bookmarkStart w:id="25" w:name="bssPhr74"/>
      <w:bookmarkStart w:id="26" w:name="sahalin_2112_85"/>
      <w:bookmarkStart w:id="27" w:name="dfascgibm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0510B0">
        <w:rPr>
          <w:rFonts w:ascii="Arial" w:eastAsia="Times New Roman" w:hAnsi="Arial" w:cs="Arial"/>
          <w:sz w:val="24"/>
          <w:szCs w:val="24"/>
          <w:lang w:eastAsia="ru-RU"/>
        </w:rPr>
        <w:t>- статистическая отчетность по форме: 46-ТЭ, 1-водопровод, 1- канализация;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бухгалтерская (финансовая)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налоговую декларацию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510B0">
        <w:rPr>
          <w:rFonts w:ascii="Arial" w:hAnsi="Arial" w:cs="Arial"/>
          <w:sz w:val="24"/>
          <w:szCs w:val="24"/>
        </w:rPr>
        <w:t xml:space="preserve">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копии учредительных документов организации;</w:t>
      </w:r>
    </w:p>
    <w:p w:rsidR="00862E2C" w:rsidRPr="000510B0" w:rsidRDefault="00862E2C" w:rsidP="000B053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оригинал или нотариально заверенная копия документа, подтверждающего полномочия должностного лица на подачу и подписание заявки, заявления на получение субсидий и прилагаемых документов от имени участника отбора (получателя субсидии), в случае если указанные документы подписывает лицо, сведения о котором как о лице, имеющем право действовать без доверенности от имени участника отбора (получателя субсидии), не содержатся в Едином государственном реестре юридических лиц.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Документы предоставля</w:t>
      </w:r>
      <w:r w:rsidR="00B47B9A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тся в </w:t>
      </w:r>
      <w:r w:rsidRPr="000510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ГРБС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до </w:t>
      </w:r>
      <w:r w:rsidR="00B47B9A">
        <w:rPr>
          <w:rFonts w:ascii="Arial" w:eastAsia="Times New Roman" w:hAnsi="Arial" w:cs="Arial"/>
          <w:sz w:val="24"/>
          <w:szCs w:val="24"/>
          <w:lang w:eastAsia="ru-RU"/>
        </w:rPr>
        <w:t xml:space="preserve">1 апреля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2022 года.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</w:p>
    <w:p w:rsidR="00862E2C" w:rsidRPr="000510B0" w:rsidRDefault="00CB305F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. Основаниями для отказа получателю субсидии в предоставлении субсидии являются: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несоответствие представленных получателем субсидии документов требованиям настоящего Порядка, или непредставление (представление не в полном объеме) указанных документов;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862E2C" w:rsidRPr="000510B0" w:rsidRDefault="00CB305F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. Размер субсидий организациям определяется в пределах бюджетных ассигнований и лимитов бюджетных обязательств, предусмотренных в бюджете </w:t>
      </w:r>
      <w:r w:rsid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на 2022 год. 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val="en-US" w:eastAsia="ru-RU"/>
        </w:rPr>
        <w:lastRenderedPageBreak/>
        <w:t>S</w:t>
      </w:r>
      <w:r w:rsidRPr="000510B0">
        <w:rPr>
          <w:rFonts w:ascii="Arial" w:hAnsi="Arial" w:cs="Arial"/>
          <w:sz w:val="24"/>
          <w:szCs w:val="24"/>
          <w:lang w:eastAsia="ru-RU"/>
        </w:rPr>
        <w:t>=</w:t>
      </w:r>
      <w:r w:rsidRPr="000510B0">
        <w:rPr>
          <w:rFonts w:ascii="Arial" w:hAnsi="Arial" w:cs="Arial"/>
          <w:sz w:val="24"/>
          <w:szCs w:val="24"/>
          <w:lang w:val="en-US" w:eastAsia="ru-RU"/>
        </w:rPr>
        <w:t>P</w:t>
      </w:r>
      <w:r w:rsidRPr="000510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10B0">
        <w:rPr>
          <w:rFonts w:ascii="Arial" w:hAnsi="Arial" w:cs="Arial"/>
          <w:sz w:val="24"/>
          <w:szCs w:val="24"/>
          <w:lang w:val="en-US" w:eastAsia="ru-RU"/>
        </w:rPr>
        <w:t>x</w:t>
      </w:r>
      <w:r w:rsidRPr="000510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510B0">
        <w:rPr>
          <w:rFonts w:ascii="Arial" w:hAnsi="Arial" w:cs="Arial"/>
          <w:position w:val="-14"/>
          <w:sz w:val="24"/>
          <w:szCs w:val="24"/>
          <w:lang w:val="en-US" w:eastAsia="ru-RU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8.8pt" o:ole="">
            <v:imagedata r:id="rId7" o:title=""/>
          </v:shape>
          <o:OLEObject Type="Embed" ProgID="Equation.3" ShapeID="_x0000_i1025" DrawAspect="Content" ObjectID="_1710581491" r:id="rId8"/>
        </w:objec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 xml:space="preserve">Где </w:t>
      </w:r>
      <w:r w:rsidRPr="000510B0">
        <w:rPr>
          <w:rFonts w:ascii="Arial" w:hAnsi="Arial" w:cs="Arial"/>
          <w:sz w:val="24"/>
          <w:szCs w:val="24"/>
          <w:lang w:val="en-US" w:eastAsia="ru-RU"/>
        </w:rPr>
        <w:t>S</w:t>
      </w:r>
      <w:r w:rsidRPr="000510B0">
        <w:rPr>
          <w:rFonts w:ascii="Arial" w:hAnsi="Arial" w:cs="Arial"/>
          <w:sz w:val="24"/>
          <w:szCs w:val="24"/>
          <w:lang w:eastAsia="ru-RU"/>
        </w:rPr>
        <w:t xml:space="preserve"> – размер компенсации на разницу в стоимости угля</w:t>
      </w:r>
    </w:p>
    <w:p w:rsidR="00862E2C" w:rsidRPr="000510B0" w:rsidRDefault="00862E2C" w:rsidP="000B05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разница в цене топлива за текущий финансовый год</w:t>
      </w:r>
    </w:p>
    <w:p w:rsidR="00862E2C" w:rsidRPr="000510B0" w:rsidRDefault="00862E2C" w:rsidP="000B053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position w:val="-14"/>
          <w:sz w:val="24"/>
          <w:szCs w:val="24"/>
          <w:lang w:eastAsia="ru-RU"/>
        </w:rPr>
        <w:object w:dxaOrig="620" w:dyaOrig="380">
          <v:shape id="_x0000_i1026" type="#_x0000_t75" style="width:30.05pt;height:18.8pt" o:ole="">
            <v:imagedata r:id="rId9" o:title=""/>
          </v:shape>
          <o:OLEObject Type="Embed" ProgID="Equation.3" ShapeID="_x0000_i1026" DrawAspect="Content" ObjectID="_1710581492" r:id="rId10"/>
        </w:object>
      </w:r>
      <w:r w:rsidRPr="000510B0">
        <w:rPr>
          <w:rFonts w:ascii="Arial" w:hAnsi="Arial" w:cs="Arial"/>
          <w:sz w:val="24"/>
          <w:szCs w:val="24"/>
          <w:lang w:eastAsia="ru-RU"/>
        </w:rPr>
        <w:t>-  объем угля, принимаемый для расчета компенсации стоимости в 2022 году</w:t>
      </w:r>
    </w:p>
    <w:p w:rsidR="00862E2C" w:rsidRPr="000510B0" w:rsidRDefault="00862E2C" w:rsidP="000B053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val="en-US" w:eastAsia="ru-RU"/>
        </w:rPr>
        <w:t>P</w:t>
      </w:r>
      <w:r w:rsidRPr="000510B0">
        <w:rPr>
          <w:rFonts w:ascii="Arial" w:hAnsi="Arial" w:cs="Arial"/>
          <w:sz w:val="24"/>
          <w:szCs w:val="24"/>
          <w:lang w:eastAsia="ru-RU"/>
        </w:rPr>
        <w:t>=</w:t>
      </w:r>
      <w:r w:rsidRPr="000510B0">
        <w:rPr>
          <w:rFonts w:ascii="Arial" w:hAnsi="Arial" w:cs="Arial"/>
          <w:position w:val="-14"/>
          <w:sz w:val="24"/>
          <w:szCs w:val="24"/>
          <w:lang w:val="en-US" w:eastAsia="ru-RU"/>
        </w:rPr>
        <w:object w:dxaOrig="1340" w:dyaOrig="380">
          <v:shape id="_x0000_i1027" type="#_x0000_t75" style="width:65.1pt;height:18.8pt" o:ole="">
            <v:imagedata r:id="rId11" o:title=""/>
          </v:shape>
          <o:OLEObject Type="Embed" ProgID="Equation.3" ShapeID="_x0000_i1027" DrawAspect="Content" ObjectID="_1710581493" r:id="rId12"/>
        </w:objec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Где</w:t>
      </w:r>
      <w:r w:rsidRPr="000510B0">
        <w:rPr>
          <w:rFonts w:ascii="Arial" w:hAnsi="Arial" w:cs="Arial"/>
          <w:position w:val="-14"/>
          <w:sz w:val="24"/>
          <w:szCs w:val="24"/>
          <w:lang w:eastAsia="ru-RU"/>
        </w:rPr>
        <w:object w:dxaOrig="460" w:dyaOrig="380">
          <v:shape id="_x0000_i1028" type="#_x0000_t75" style="width:22.55pt;height:18.8pt" o:ole="">
            <v:imagedata r:id="rId13" o:title=""/>
          </v:shape>
          <o:OLEObject Type="Embed" ProgID="Equation.3" ShapeID="_x0000_i1028" DrawAspect="Content" ObjectID="_1710581494" r:id="rId14"/>
        </w:object>
      </w:r>
      <w:r w:rsidRPr="000510B0">
        <w:rPr>
          <w:rFonts w:ascii="Arial" w:hAnsi="Arial" w:cs="Arial"/>
          <w:sz w:val="24"/>
          <w:szCs w:val="24"/>
          <w:lang w:eastAsia="ru-RU"/>
        </w:rPr>
        <w:t xml:space="preserve"> - фактическая средневзвешенная цена угля, рассчитанная с учетом фактической стоимости остатков топлива и объема остатков топлива 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position w:val="-14"/>
          <w:sz w:val="24"/>
          <w:szCs w:val="24"/>
          <w:lang w:eastAsia="ru-RU"/>
        </w:rPr>
        <w:object w:dxaOrig="700" w:dyaOrig="380">
          <v:shape id="_x0000_i1029" type="#_x0000_t75" style="width:36.3pt;height:18.8pt" o:ole="">
            <v:imagedata r:id="rId15" o:title=""/>
          </v:shape>
          <o:OLEObject Type="Embed" ProgID="Equation.3" ShapeID="_x0000_i1029" DrawAspect="Content" ObjectID="_1710581495" r:id="rId16"/>
        </w:object>
      </w:r>
      <w:r w:rsidRPr="000510B0">
        <w:rPr>
          <w:rFonts w:ascii="Arial" w:hAnsi="Arial" w:cs="Arial"/>
          <w:sz w:val="24"/>
          <w:szCs w:val="24"/>
          <w:lang w:eastAsia="ru-RU"/>
        </w:rPr>
        <w:t xml:space="preserve"> - цена угля, учтенная Департаментом тарифного регулирования Томской области при установлении тарифа на теплоэнергию на 2021 год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position w:val="-42"/>
          <w:sz w:val="24"/>
          <w:szCs w:val="24"/>
        </w:rPr>
        <w:object w:dxaOrig="2320" w:dyaOrig="960">
          <v:shape id="_x0000_i1030" type="#_x0000_t75" style="width:218.5pt;height:86.4pt" o:ole="">
            <v:imagedata r:id="rId17" o:title=""/>
          </v:shape>
          <o:OLEObject Type="Embed" ProgID="Equation.3" ShapeID="_x0000_i1030" DrawAspect="Content" ObjectID="_1710581496" r:id="rId18"/>
        </w:object>
      </w:r>
      <w:r w:rsidRPr="000510B0">
        <w:rPr>
          <w:rFonts w:ascii="Arial" w:hAnsi="Arial" w:cs="Arial"/>
          <w:sz w:val="24"/>
          <w:szCs w:val="24"/>
        </w:rPr>
        <w:t>, где:</w:t>
      </w:r>
    </w:p>
    <w:p w:rsidR="00862E2C" w:rsidRPr="000510B0" w:rsidRDefault="00862E2C" w:rsidP="000B053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position w:val="-20"/>
          <w:sz w:val="24"/>
          <w:szCs w:val="24"/>
        </w:rPr>
        <w:object w:dxaOrig="499" w:dyaOrig="440">
          <v:shape id="_x0000_i1031" type="#_x0000_t75" style="width:25.05pt;height:22.55pt" o:ole="">
            <v:imagedata r:id="rId19" o:title=""/>
          </v:shape>
          <o:OLEObject Type="Embed" ProgID="Equation.3" ShapeID="_x0000_i1031" DrawAspect="Content" ObjectID="_1710581497" r:id="rId20"/>
        </w:object>
      </w:r>
      <w:r w:rsidRPr="000510B0">
        <w:rPr>
          <w:rFonts w:ascii="Arial" w:hAnsi="Arial" w:cs="Arial"/>
          <w:sz w:val="24"/>
          <w:szCs w:val="24"/>
        </w:rPr>
        <w:t xml:space="preserve">- фактическая цена </w:t>
      </w:r>
      <w:proofErr w:type="spellStart"/>
      <w:r w:rsidRPr="000510B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510B0">
        <w:rPr>
          <w:rFonts w:ascii="Arial" w:hAnsi="Arial" w:cs="Arial"/>
          <w:sz w:val="24"/>
          <w:szCs w:val="24"/>
        </w:rPr>
        <w:t xml:space="preserve">-той закупки угля </w:t>
      </w:r>
    </w:p>
    <w:p w:rsidR="00862E2C" w:rsidRPr="000510B0" w:rsidRDefault="00862E2C" w:rsidP="000B053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position w:val="-12"/>
          <w:sz w:val="24"/>
          <w:szCs w:val="24"/>
        </w:rPr>
        <w:object w:dxaOrig="520" w:dyaOrig="360">
          <v:shape id="_x0000_i1032" type="#_x0000_t75" style="width:25.65pt;height:18.8pt" o:ole="">
            <v:imagedata r:id="rId21" o:title=""/>
          </v:shape>
          <o:OLEObject Type="Embed" ProgID="Equation.3" ShapeID="_x0000_i1032" DrawAspect="Content" ObjectID="_1710581498" r:id="rId22"/>
        </w:object>
      </w:r>
      <w:r w:rsidRPr="000510B0">
        <w:rPr>
          <w:rFonts w:ascii="Arial" w:hAnsi="Arial" w:cs="Arial"/>
          <w:sz w:val="24"/>
          <w:szCs w:val="24"/>
        </w:rPr>
        <w:t>- цена остатка угля на начало ___ года</w:t>
      </w:r>
    </w:p>
    <w:p w:rsidR="00862E2C" w:rsidRPr="000510B0" w:rsidRDefault="00862E2C" w:rsidP="000B053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position w:val="-12"/>
          <w:sz w:val="24"/>
          <w:szCs w:val="24"/>
        </w:rPr>
        <w:object w:dxaOrig="420" w:dyaOrig="360">
          <v:shape id="_x0000_i1033" type="#_x0000_t75" style="width:21.3pt;height:18.8pt" o:ole="">
            <v:imagedata r:id="rId23" o:title=""/>
          </v:shape>
          <o:OLEObject Type="Embed" ProgID="Equation.3" ShapeID="_x0000_i1033" DrawAspect="Content" ObjectID="_1710581499" r:id="rId24"/>
        </w:object>
      </w:r>
      <w:r w:rsidRPr="000510B0">
        <w:rPr>
          <w:rFonts w:ascii="Arial" w:hAnsi="Arial" w:cs="Arial"/>
          <w:sz w:val="24"/>
          <w:szCs w:val="24"/>
        </w:rPr>
        <w:t>- остаток угля на начало года</w:t>
      </w:r>
    </w:p>
    <w:p w:rsidR="00862E2C" w:rsidRPr="000510B0" w:rsidRDefault="00862E2C" w:rsidP="000B053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position w:val="-20"/>
          <w:sz w:val="24"/>
          <w:szCs w:val="24"/>
        </w:rPr>
        <w:object w:dxaOrig="420" w:dyaOrig="440">
          <v:shape id="_x0000_i1034" type="#_x0000_t75" style="width:21.3pt;height:22.55pt" o:ole="">
            <v:imagedata r:id="rId25" o:title=""/>
          </v:shape>
          <o:OLEObject Type="Embed" ProgID="Equation.3" ShapeID="_x0000_i1034" DrawAspect="Content" ObjectID="_1710581500" r:id="rId26"/>
        </w:object>
      </w:r>
      <w:r w:rsidRPr="000510B0">
        <w:rPr>
          <w:rFonts w:ascii="Arial" w:hAnsi="Arial" w:cs="Arial"/>
          <w:sz w:val="24"/>
          <w:szCs w:val="24"/>
        </w:rPr>
        <w:t xml:space="preserve">- объем </w:t>
      </w:r>
      <w:proofErr w:type="spellStart"/>
      <w:r w:rsidRPr="000510B0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510B0">
        <w:rPr>
          <w:rFonts w:ascii="Arial" w:hAnsi="Arial" w:cs="Arial"/>
          <w:sz w:val="24"/>
          <w:szCs w:val="24"/>
        </w:rPr>
        <w:t>-той закупки угля.</w:t>
      </w:r>
    </w:p>
    <w:p w:rsidR="00862E2C" w:rsidRPr="000510B0" w:rsidRDefault="00CB305F" w:rsidP="000B0530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8</w:t>
      </w:r>
      <w:r w:rsidR="00862E2C" w:rsidRPr="000510B0">
        <w:rPr>
          <w:rFonts w:ascii="Arial" w:hAnsi="Arial" w:cs="Arial"/>
          <w:sz w:val="24"/>
          <w:szCs w:val="24"/>
        </w:rPr>
        <w:t xml:space="preserve">. Субсидия подлежит возврату в бюджет </w:t>
      </w:r>
      <w:r w:rsidR="0015679B" w:rsidRPr="000510B0">
        <w:rPr>
          <w:rFonts w:ascii="Arial" w:hAnsi="Arial" w:cs="Arial"/>
          <w:sz w:val="24"/>
          <w:szCs w:val="24"/>
        </w:rPr>
        <w:t>Тегульдетского сельского поселения</w:t>
      </w:r>
      <w:r w:rsidR="00862E2C" w:rsidRPr="000510B0">
        <w:rPr>
          <w:rFonts w:ascii="Arial" w:hAnsi="Arial" w:cs="Arial"/>
          <w:sz w:val="24"/>
          <w:szCs w:val="24"/>
        </w:rPr>
        <w:t xml:space="preserve"> в случаях и в порядке, установленных Главой </w:t>
      </w:r>
      <w:r w:rsidRPr="000510B0">
        <w:rPr>
          <w:rFonts w:ascii="Arial" w:hAnsi="Arial" w:cs="Arial"/>
          <w:sz w:val="24"/>
          <w:szCs w:val="24"/>
        </w:rPr>
        <w:t>3</w:t>
      </w:r>
      <w:r w:rsidR="00862E2C" w:rsidRPr="000510B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62E2C" w:rsidRPr="000510B0" w:rsidRDefault="00CB305F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</w:rPr>
        <w:t>9</w:t>
      </w:r>
      <w:r w:rsidR="00862E2C" w:rsidRPr="000510B0">
        <w:rPr>
          <w:rFonts w:ascii="Arial" w:hAnsi="Arial" w:cs="Arial"/>
          <w:sz w:val="24"/>
          <w:szCs w:val="24"/>
        </w:rPr>
        <w:t xml:space="preserve">. 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В течение 3 рабочих дней с даты принятия решения о предоставлении субсидии ГРБС направляет в адрес получателя субсидии проект соглашения о предоставлении субсидии (дополнительного соглашения) по типовой форме</w:t>
      </w:r>
      <w:r w:rsidR="006E2401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3 к настоящему Порядку.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В течение семи рабочих дней со дня получения получатель субсидии подписывает и направляет в адрес ГРБС нарочным или по почте соглашение (дополнительное соглашение) с сопроводительным листом.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В случае если получатель субсидии получил составленный проект соглашения (дополнительного соглашения) в установленном порядке, однако в установленный срок не направил подписанное соглашение (дополнительное соглашение) в ГРБС, получатель субсидии признается уклонившимся от его заключения.</w:t>
      </w:r>
    </w:p>
    <w:p w:rsidR="00862E2C" w:rsidRPr="000510B0" w:rsidRDefault="00CB305F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. Соглашением (дополнительным соглашением) предусматриваются следующие условия: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целевое назначение и сроки перечисления субсидии;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порядок и сроки представления отчетности;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согласие получателя субсидии на осуществление ГРБС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ответственность за нарушение условий соглашения;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положения о согласовании новых условий соглашения или расторжении соглашения при </w:t>
      </w:r>
      <w:r w:rsidR="00E928A8" w:rsidRPr="000510B0">
        <w:rPr>
          <w:rFonts w:ascii="Arial" w:eastAsia="Times New Roman" w:hAnsi="Arial" w:cs="Arial"/>
          <w:sz w:val="24"/>
          <w:szCs w:val="24"/>
          <w:lang w:eastAsia="ru-RU"/>
        </w:rPr>
        <w:t>не достижении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по новым условиям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 (дополнительном соглашении).</w:t>
      </w:r>
    </w:p>
    <w:p w:rsidR="00862E2C" w:rsidRPr="000510B0" w:rsidRDefault="00CB305F" w:rsidP="000B05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. Субсидия перечисляется не позднее десяти рабочих дней со дня принятия решения ГРБС на основании заключенного соглашения между ГРБС 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862E2C" w:rsidRPr="000510B0" w:rsidRDefault="00CB305F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62E2C" w:rsidRPr="000510B0">
        <w:rPr>
          <w:rFonts w:ascii="Arial" w:hAnsi="Arial" w:cs="Arial"/>
          <w:sz w:val="24"/>
          <w:szCs w:val="24"/>
        </w:rPr>
        <w:t xml:space="preserve">Результатом предоставления субсидии является компенсация расходов теплоснабжающим организациям, связанных с ростом цен на уголь. 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Показателем результативности использования Субсидии является доля убытков теплоснабжающих организаций, возникших вследствие превышения фактической цены на уголь над ценой, учтенной при установлении тарифов. 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862E2C" w:rsidRPr="000510B0" w:rsidRDefault="00CB305F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. Условиями предоставления субсидий являются: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лимитов </w:t>
      </w:r>
      <w:r w:rsidR="00CB305F" w:rsidRPr="000510B0">
        <w:rPr>
          <w:rFonts w:ascii="Arial" w:eastAsia="Times New Roman" w:hAnsi="Arial" w:cs="Arial"/>
          <w:sz w:val="24"/>
          <w:szCs w:val="24"/>
          <w:lang w:eastAsia="ru-RU"/>
        </w:rPr>
        <w:t>бюджетных обязательств,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утвержденных соответствующему ГРБС на текущий финансовый год;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    - наличие соглашения о предоставлении субсидии;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согласия организации на осуществление ГРБС и органами муниципального финансового контроля </w:t>
      </w:r>
      <w:r w:rsidR="0015679B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2401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соответствие получателя субсидии </w:t>
      </w:r>
      <w:r w:rsidR="006E2401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следующим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r w:rsidR="006E2401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6E2401" w:rsidRPr="000510B0" w:rsidRDefault="006E2401" w:rsidP="00E928A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6E2401" w:rsidRPr="000510B0" w:rsidRDefault="006E2401" w:rsidP="00E928A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должна отсутствовать просроченная задолженность по возврату в бюджет Тегульдетского сельского поселения,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Тегульдетским сельским поселением;</w:t>
      </w:r>
    </w:p>
    <w:p w:rsidR="006E2401" w:rsidRPr="000510B0" w:rsidRDefault="006E2401" w:rsidP="00E928A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E2401" w:rsidRPr="000510B0" w:rsidRDefault="006E2401" w:rsidP="00E928A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являющихся участниками отбора;</w:t>
      </w:r>
    </w:p>
    <w:p w:rsidR="006E2401" w:rsidRPr="000510B0" w:rsidRDefault="006E2401" w:rsidP="00E928A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E2401" w:rsidRPr="000510B0" w:rsidRDefault="006E2401" w:rsidP="00E928A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не должны получать средства из бюджета Тегульдетского сельского поселения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862E2C" w:rsidRPr="000510B0" w:rsidRDefault="006E2401" w:rsidP="00E928A8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оказывают услуги в сфере теплоснабжения на территории Тегульдетского сельского поселения, используют в качестве топлива уголь и учтены в реестре регулируемых организаций Томской области в сфере теплоснабжения, холодного водоснабжения, горячего водоснабжения.)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наличие согласия участника отбора (получателя субсидии) на размещение в информаци</w:t>
      </w:r>
      <w:r w:rsidR="00E928A8"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«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E928A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bssPhr93"/>
      <w:bookmarkStart w:id="29" w:name="sahalin_2112_104"/>
      <w:bookmarkStart w:id="30" w:name="dfaskg9154"/>
      <w:bookmarkEnd w:id="28"/>
      <w:bookmarkEnd w:id="29"/>
      <w:bookmarkEnd w:id="30"/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B305F" w:rsidRPr="000510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. ТРЕБОВАНИЯ К ОТЧЕТНОСТИ</w:t>
      </w:r>
    </w:p>
    <w:p w:rsidR="00862E2C" w:rsidRPr="000510B0" w:rsidRDefault="00862E2C" w:rsidP="000B053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62E2C" w:rsidRPr="000510B0" w:rsidRDefault="00CB305F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. Получатели субсидии представляют в ГРБС отчет о достижении значений результата предоставления субсидии и показателя, необходимого для достижения результата предоставления субсидии, по форме, определенной типовой формой соглашения, установленной финансовым органом</w:t>
      </w:r>
      <w:r w:rsidR="0015679B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Тегульдетского сельского поселения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, в течение 30 (тридцати) календарных дней со дня поступления денежных средств на расчетный счет получателя субсидии. 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bCs/>
          <w:sz w:val="24"/>
          <w:szCs w:val="24"/>
          <w:lang w:eastAsia="ru-RU"/>
        </w:rPr>
        <w:t xml:space="preserve">Глава </w:t>
      </w:r>
      <w:r w:rsidR="00CB305F" w:rsidRPr="000510B0">
        <w:rPr>
          <w:rFonts w:ascii="Arial" w:hAnsi="Arial" w:cs="Arial"/>
          <w:bCs/>
          <w:sz w:val="24"/>
          <w:szCs w:val="24"/>
          <w:lang w:eastAsia="ru-RU"/>
        </w:rPr>
        <w:t>4</w:t>
      </w:r>
      <w:r w:rsidRPr="000510B0">
        <w:rPr>
          <w:rFonts w:ascii="Arial" w:hAnsi="Arial" w:cs="Arial"/>
          <w:bCs/>
          <w:sz w:val="24"/>
          <w:szCs w:val="24"/>
          <w:lang w:eastAsia="ru-RU"/>
        </w:rPr>
        <w:t xml:space="preserve">. ТРЕБОВАНИЯ ОБ ОСУЩЕСТВЛЕНИИ КОНТРОЛЯ (МОНИТОРИНГА) ЗА СОБЛЮДЕНИЕМ УСЛОВИЙ, ЦЕЛЕЙ И ПОРЯДКА ПРЕДОСТАВЛЕНИЯ СУБСИДИЙ И ОТВЕТСТВЕННОСТЬ ЗА ИХ НАРУШЕНИЕ </w:t>
      </w:r>
    </w:p>
    <w:p w:rsidR="00862E2C" w:rsidRPr="000510B0" w:rsidRDefault="00862E2C" w:rsidP="000B05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2E2C" w:rsidRPr="000510B0" w:rsidRDefault="00CB305F" w:rsidP="00010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15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>. ГРБС, орган государственного финансового контроля Томской области осуществляют проверки соблюдения получателями субсидии условий, целей и порядка предоставления субсидий в соответствии с действующим законодательством.</w:t>
      </w:r>
    </w:p>
    <w:p w:rsidR="00862E2C" w:rsidRPr="000510B0" w:rsidRDefault="00CB305F" w:rsidP="0001009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16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>. Ответственность за достоверность представляемых в ГРБС сведений и соблюдение условий, установленных настоящим Порядком, возлагается на получателя субсидии.</w:t>
      </w:r>
    </w:p>
    <w:p w:rsidR="00862E2C" w:rsidRPr="000510B0" w:rsidRDefault="00CB305F" w:rsidP="0001009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17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 xml:space="preserve">. В случае нарушения получателем субсидии условий, установленных при предоставлении субсидии, выявленного в том числе по фактам проверок, проведенных ГРБС, органом финансового контроля </w:t>
      </w:r>
      <w:r w:rsidR="0015679B" w:rsidRPr="000510B0">
        <w:rPr>
          <w:rFonts w:ascii="Arial" w:hAnsi="Arial" w:cs="Arial"/>
          <w:sz w:val="24"/>
          <w:szCs w:val="24"/>
          <w:lang w:eastAsia="ru-RU"/>
        </w:rPr>
        <w:t>Тегульдетского сельского поселения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>, органом государственного финансового контроля Томской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:rsidR="00862E2C" w:rsidRPr="000510B0" w:rsidRDefault="00862E2C" w:rsidP="000100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lastRenderedPageBreak/>
        <w:t>- на основании требования ГРБС - в течение 30 (тридцати) календарных дней с даты получения требования;</w:t>
      </w:r>
    </w:p>
    <w:p w:rsidR="00862E2C" w:rsidRPr="000510B0" w:rsidRDefault="00862E2C" w:rsidP="000100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-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862E2C" w:rsidRPr="000510B0" w:rsidRDefault="00CB305F" w:rsidP="0001009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18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 xml:space="preserve">. В случае </w:t>
      </w:r>
      <w:r w:rsidR="00E928A8" w:rsidRPr="000510B0">
        <w:rPr>
          <w:rFonts w:ascii="Arial" w:hAnsi="Arial" w:cs="Arial"/>
          <w:sz w:val="24"/>
          <w:szCs w:val="24"/>
          <w:lang w:eastAsia="ru-RU"/>
        </w:rPr>
        <w:t>не достижения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 xml:space="preserve"> получателем субсидии значения результата предоставления субсидии и (или) показателя, необходимого для достижения результата предоставления субсидии, указанных в пункте</w:t>
      </w:r>
      <w:r w:rsidR="00862E2C" w:rsidRPr="000510B0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="006E2401" w:rsidRPr="000510B0">
        <w:rPr>
          <w:rFonts w:ascii="Arial" w:hAnsi="Arial" w:cs="Arial"/>
          <w:sz w:val="24"/>
          <w:szCs w:val="24"/>
          <w:lang w:eastAsia="ru-RU"/>
        </w:rPr>
        <w:t>12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 xml:space="preserve"> настоящего Порядка, субсидия в полном объеме подлежит возврату в бюджет </w:t>
      </w:r>
      <w:r w:rsidR="0015679B" w:rsidRPr="000510B0">
        <w:rPr>
          <w:rFonts w:ascii="Arial" w:hAnsi="Arial" w:cs="Arial"/>
          <w:sz w:val="24"/>
          <w:szCs w:val="24"/>
          <w:lang w:eastAsia="ru-RU"/>
        </w:rPr>
        <w:t>Тегульдетского сельского поселения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 xml:space="preserve"> в срок до 1 мая года, следующего за отчетным.</w:t>
      </w:r>
    </w:p>
    <w:p w:rsidR="00862E2C" w:rsidRPr="000510B0" w:rsidRDefault="00CB305F" w:rsidP="00010092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  <w:lang w:eastAsia="ru-RU"/>
        </w:rPr>
        <w:t>19</w:t>
      </w:r>
      <w:r w:rsidR="00862E2C" w:rsidRPr="000510B0">
        <w:rPr>
          <w:rFonts w:ascii="Arial" w:hAnsi="Arial" w:cs="Arial"/>
          <w:sz w:val="24"/>
          <w:szCs w:val="24"/>
          <w:lang w:eastAsia="ru-RU"/>
        </w:rPr>
        <w:t>. При нарушении срока возврата субсидии получателем субсидии,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в установленном законодательством порядке.</w:t>
      </w:r>
    </w:p>
    <w:p w:rsidR="00862E2C" w:rsidRPr="000510B0" w:rsidRDefault="00862E2C" w:rsidP="000B0530">
      <w:pPr>
        <w:pStyle w:val="a4"/>
        <w:spacing w:before="0"/>
        <w:rPr>
          <w:rFonts w:ascii="Arial" w:hAnsi="Arial" w:cs="Arial"/>
          <w:szCs w:val="24"/>
        </w:rPr>
      </w:pPr>
    </w:p>
    <w:p w:rsidR="006E2401" w:rsidRPr="000510B0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401" w:rsidRPr="000510B0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401" w:rsidRPr="000510B0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401" w:rsidRPr="000510B0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401" w:rsidRPr="000510B0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401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15679B" w:rsidRPr="000510B0" w:rsidRDefault="00862E2C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="0015679B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в 2022 году субсидий на компенсацию расходов теплоснабжающих организаций, связанных с ростом цен на уголь на территории муниципального образования «Тегульдетского сельское поселение»</w:t>
      </w:r>
    </w:p>
    <w:p w:rsidR="00862E2C" w:rsidRPr="000510B0" w:rsidRDefault="00862E2C" w:rsidP="000B0530">
      <w:pPr>
        <w:pStyle w:val="a4"/>
        <w:spacing w:before="0"/>
        <w:jc w:val="right"/>
        <w:rPr>
          <w:rFonts w:ascii="Arial" w:hAnsi="Arial" w:cs="Arial"/>
          <w:szCs w:val="24"/>
        </w:rPr>
      </w:pPr>
    </w:p>
    <w:p w:rsidR="00862E2C" w:rsidRPr="000510B0" w:rsidRDefault="00862E2C" w:rsidP="000B0530">
      <w:pPr>
        <w:pStyle w:val="a4"/>
        <w:spacing w:before="0"/>
        <w:rPr>
          <w:rFonts w:ascii="Arial" w:hAnsi="Arial" w:cs="Arial"/>
          <w:b/>
          <w:szCs w:val="24"/>
        </w:rPr>
      </w:pPr>
    </w:p>
    <w:p w:rsidR="00862E2C" w:rsidRPr="000510B0" w:rsidRDefault="00862E2C" w:rsidP="000B0530">
      <w:pPr>
        <w:pStyle w:val="a4"/>
        <w:spacing w:before="0"/>
        <w:rPr>
          <w:rFonts w:ascii="Arial" w:hAnsi="Arial" w:cs="Arial"/>
          <w:b/>
          <w:szCs w:val="24"/>
        </w:rPr>
      </w:pPr>
    </w:p>
    <w:p w:rsidR="0015679B" w:rsidRPr="000510B0" w:rsidRDefault="0015679B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Тегульдетского сельского поселения                                                       </w:t>
      </w:r>
    </w:p>
    <w:p w:rsidR="0015679B" w:rsidRPr="000510B0" w:rsidRDefault="0015679B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нахождения: с. Тегульдет,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br/>
        <w:t>ул. Ленина, д. 156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__________________________________________</w:t>
      </w:r>
    </w:p>
    <w:p w:rsidR="00862E2C" w:rsidRPr="00E928A8" w:rsidRDefault="00862E2C" w:rsidP="000B05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E928A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(наименование заявителя)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1" w:name="P1020"/>
      <w:bookmarkEnd w:id="31"/>
      <w:r w:rsidRPr="000510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Заявление 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предоставлении субсидий 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Прошу предоставить субсидию в соответствии с постановлением Администрации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 от 24.03.2022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№___ </w:t>
      </w:r>
      <w:r w:rsidRPr="000510B0">
        <w:rPr>
          <w:rFonts w:ascii="Arial" w:hAnsi="Arial" w:cs="Arial"/>
          <w:sz w:val="24"/>
          <w:szCs w:val="24"/>
        </w:rPr>
        <w:t>«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предоставления в 2022 году субсидий на компенсацию расходов теплоснабжающих организаций, связанных с ростом цен на уголь на территории муниципального образования «Тегульдетского сельское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» в целях компенсации расходов организациям жилищно - коммунального хозяйства, связанных с ростом цен на уголь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471"/>
        <w:gridCol w:w="3810"/>
      </w:tblGrid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заявителя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 заявителя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номер налогоплательщика (ИНН),</w:t>
            </w:r>
          </w:p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Общероссийский </w:t>
            </w:r>
            <w:hyperlink r:id="rId27" w:history="1">
              <w:r w:rsidRPr="000510B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заявителя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организации: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</w:tr>
      <w:tr w:rsidR="00862E2C" w:rsidRPr="000510B0" w:rsidTr="00BD7456">
        <w:tc>
          <w:tcPr>
            <w:tcW w:w="562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810" w:type="dxa"/>
            <w:vAlign w:val="center"/>
          </w:tcPr>
          <w:p w:rsidR="00862E2C" w:rsidRPr="000510B0" w:rsidRDefault="00862E2C" w:rsidP="000B0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0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подтверждаю: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   - достоверность сведений и документов, представляемых в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Администрацию 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ГРБС); 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Соответствии следующим требованиям:</w:t>
      </w:r>
    </w:p>
    <w:p w:rsidR="00862E2C" w:rsidRPr="000510B0" w:rsidRDefault="00862E2C" w:rsidP="00E928A8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862E2C" w:rsidRPr="000510B0" w:rsidRDefault="00862E2C" w:rsidP="00E928A8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у участника отбора должна отсутствовать просроченная задолженность по возврату в бюджет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Тегульдетским сельским поселением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62E2C" w:rsidRPr="000510B0" w:rsidRDefault="00862E2C" w:rsidP="00E928A8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862E2C" w:rsidRPr="000510B0" w:rsidRDefault="00862E2C" w:rsidP="00E928A8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являющихся участниками отбора;</w:t>
      </w:r>
    </w:p>
    <w:p w:rsidR="00862E2C" w:rsidRPr="000510B0" w:rsidRDefault="00862E2C" w:rsidP="00E928A8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62E2C" w:rsidRPr="000510B0" w:rsidRDefault="00862E2C" w:rsidP="00E928A8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участники отбора не должны получать средства из бюджета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862E2C" w:rsidRPr="000510B0" w:rsidRDefault="00862E2C" w:rsidP="00E928A8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- участники отбора оказывают услуги в сфере теплоснабжения на территории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, используют в качестве топлива уголь и учтены в реестре регулируемых организаций Томской области в сфере теплоснабжения, холодного водоснабжения, горячего водоснабжения.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B5F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Даю согласие на </w:t>
      </w:r>
      <w:r w:rsidR="00E928A8">
        <w:rPr>
          <w:rFonts w:ascii="Arial" w:eastAsia="Times New Roman" w:hAnsi="Arial" w:cs="Arial"/>
          <w:sz w:val="24"/>
          <w:szCs w:val="24"/>
          <w:lang w:eastAsia="ru-RU"/>
        </w:rPr>
        <w:t xml:space="preserve">обработку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содержащихся в настоящем заявлении персональных данных, то есть их сбор, систематизацию, накопление, хранение, уточнение (обновление, изменение)</w:t>
      </w:r>
      <w:r w:rsidR="00754B5F"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использование, распространение, в том числе и передачу, обезличивание, блокирование, уничтожение.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Даю согласие на осуществление 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Администрации Тег</w:t>
      </w:r>
      <w:r w:rsidR="00754B5F" w:rsidRPr="000510B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C16C7" w:rsidRPr="000510B0">
        <w:rPr>
          <w:rFonts w:ascii="Arial" w:eastAsia="Times New Roman" w:hAnsi="Arial" w:cs="Arial"/>
          <w:sz w:val="24"/>
          <w:szCs w:val="24"/>
          <w:lang w:eastAsia="ru-RU"/>
        </w:rPr>
        <w:t>льдетского сельского поселения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органами муниципального финансового контроля </w:t>
      </w:r>
      <w:r w:rsidR="00754B5F" w:rsidRPr="000510B0">
        <w:rPr>
          <w:rFonts w:ascii="Arial" w:eastAsia="Times New Roman" w:hAnsi="Arial" w:cs="Arial"/>
          <w:sz w:val="24"/>
          <w:szCs w:val="24"/>
          <w:lang w:eastAsia="ru-RU"/>
        </w:rPr>
        <w:t>Тегульдетского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862E2C" w:rsidRDefault="00862E2C" w:rsidP="000B05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456" w:rsidRDefault="00BD7456" w:rsidP="000B05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456" w:rsidRPr="000510B0" w:rsidRDefault="00BD7456" w:rsidP="000B05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Приложение: на _____л. в 1 экз. &lt;**&gt;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   Перечень представляемых в ГРБС документов: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4.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5.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______________ 20__ г.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="00BD74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BD7456">
        <w:rPr>
          <w:rFonts w:ascii="Arial" w:eastAsia="Times New Roman" w:hAnsi="Arial" w:cs="Arial"/>
          <w:sz w:val="24"/>
          <w:szCs w:val="24"/>
          <w:lang w:eastAsia="ru-RU"/>
        </w:rPr>
        <w:t>______ _____________________</w:t>
      </w:r>
    </w:p>
    <w:p w:rsidR="00862E2C" w:rsidRPr="00E928A8" w:rsidRDefault="00E928A8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</w:t>
      </w:r>
      <w:r w:rsidR="00862E2C" w:rsidRPr="00E928A8">
        <w:rPr>
          <w:rFonts w:ascii="Arial" w:eastAsia="Times New Roman" w:hAnsi="Arial" w:cs="Arial"/>
          <w:sz w:val="16"/>
          <w:szCs w:val="16"/>
          <w:lang w:eastAsia="ru-RU"/>
        </w:rPr>
        <w:t xml:space="preserve">(наименование заявителя с указанием </w:t>
      </w:r>
      <w:proofErr w:type="gramStart"/>
      <w:r w:rsidR="00862E2C" w:rsidRPr="00E928A8">
        <w:rPr>
          <w:rFonts w:ascii="Arial" w:eastAsia="Times New Roman" w:hAnsi="Arial" w:cs="Arial"/>
          <w:sz w:val="16"/>
          <w:szCs w:val="16"/>
          <w:lang w:eastAsia="ru-RU"/>
        </w:rPr>
        <w:t>должности)</w:t>
      </w:r>
      <w:r w:rsidR="00AC16C7" w:rsidRPr="00E928A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862E2C" w:rsidRPr="00E928A8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proofErr w:type="gramEnd"/>
      <w:r w:rsidR="00862E2C" w:rsidRPr="00E928A8">
        <w:rPr>
          <w:rFonts w:ascii="Arial" w:eastAsia="Times New Roman" w:hAnsi="Arial" w:cs="Arial"/>
          <w:sz w:val="16"/>
          <w:szCs w:val="16"/>
          <w:lang w:eastAsia="ru-RU"/>
        </w:rPr>
        <w:t xml:space="preserve"> (подпись)               (расшифровка подписи)</w:t>
      </w:r>
    </w:p>
    <w:p w:rsidR="00862E2C" w:rsidRPr="00E928A8" w:rsidRDefault="00AC16C7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62E2C" w:rsidRPr="000510B0">
        <w:rPr>
          <w:rFonts w:ascii="Arial" w:eastAsia="Times New Roman" w:hAnsi="Arial" w:cs="Arial"/>
          <w:sz w:val="24"/>
          <w:szCs w:val="24"/>
          <w:lang w:eastAsia="ru-RU"/>
        </w:rPr>
        <w:t>М.П</w:t>
      </w:r>
      <w:r w:rsidR="00862E2C" w:rsidRPr="00E928A8">
        <w:rPr>
          <w:rFonts w:ascii="Arial" w:eastAsia="Times New Roman" w:hAnsi="Arial" w:cs="Arial"/>
          <w:sz w:val="16"/>
          <w:szCs w:val="16"/>
          <w:lang w:eastAsia="ru-RU"/>
        </w:rPr>
        <w:t>. (при наличии)</w:t>
      </w: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0B0" w:rsidRDefault="000510B0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401" w:rsidRPr="000510B0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35739" w:rsidRPr="000510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E2401" w:rsidRPr="000510B0" w:rsidRDefault="006E2401" w:rsidP="000B0530">
      <w:pPr>
        <w:tabs>
          <w:tab w:val="left" w:pos="3544"/>
        </w:tabs>
        <w:spacing w:after="0" w:line="240" w:lineRule="auto"/>
        <w:ind w:left="5103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 в 2022 году субсидий на компенсацию расходов теплоснабжающих организаций, связанных с ростом цен на уголь на территории муниципального образования «Тегульдетского сельское поселение»</w:t>
      </w:r>
    </w:p>
    <w:p w:rsidR="006E2401" w:rsidRPr="000510B0" w:rsidRDefault="006E2401" w:rsidP="000B0530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 </w:t>
      </w: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 xml:space="preserve">Типовая форма соглашения (договора)  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Соглашение (договор) № _________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между главным распорядителем средств бюджета Тегульдетского сельского поселения и юридическим лицом (за исключением областных государственных (муниципальных) учреждений), индивидуальным предпринимателем, о предоставлении субсидии из бюджета Тегульдетского сельского поселения в целях компенсации расходов, связанных с ростом цен на мазут и уголь 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с. Тегульдет                                                                  _____________________ 20___ г.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(наименование главного распорядителя средств районного бюджета)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которому в соответствии с _________________________________________________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(реквизиты решения Совета Тегульдетского сельского поселения о бюджете сельского поселения на текущий финансовый год и плановый период)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предусмотрены бюджетные ассигнования на предоставление субсидий юридическим лицам (за исключением областных   государственных (муниципальных) учреждений), индивидуальным   предпринимателям, о предоставлении субсидии из бюджета сельского поселения в целях компенсации расходов, связанных с ростом цен на мазут и уголь, именуемый в дальнейшем </w:t>
      </w:r>
      <w:r w:rsidR="00010092">
        <w:rPr>
          <w:rFonts w:ascii="Arial" w:hAnsi="Arial" w:cs="Arial"/>
          <w:sz w:val="24"/>
          <w:szCs w:val="24"/>
        </w:rPr>
        <w:t>«</w:t>
      </w:r>
      <w:r w:rsidRPr="000510B0">
        <w:rPr>
          <w:rFonts w:ascii="Arial" w:hAnsi="Arial" w:cs="Arial"/>
          <w:sz w:val="24"/>
          <w:szCs w:val="24"/>
        </w:rPr>
        <w:t>Главный распорядитель средств бюджета Тег</w:t>
      </w:r>
      <w:r w:rsidR="00010092">
        <w:rPr>
          <w:rFonts w:ascii="Arial" w:hAnsi="Arial" w:cs="Arial"/>
          <w:sz w:val="24"/>
          <w:szCs w:val="24"/>
        </w:rPr>
        <w:t>ульдетского сельского поселения»</w:t>
      </w:r>
      <w:r w:rsidRPr="000510B0">
        <w:rPr>
          <w:rFonts w:ascii="Arial" w:hAnsi="Arial" w:cs="Arial"/>
          <w:sz w:val="24"/>
          <w:szCs w:val="24"/>
        </w:rPr>
        <w:t>, в лице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(наименование должности руководителя Главного распорядителя средств бюджета сельского поселения или уполномоченного им лица)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__________________________________________________________, действующего 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(фамилия, имя, отчество (при наличии))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на основании ___________________________________________________________,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(устав муниципального образования, распоряжение, доверенность и др.)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с одной стороны, и _______________________________________________________,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именуемый в дальнейшем </w:t>
      </w:r>
      <w:r w:rsidR="00010092">
        <w:rPr>
          <w:rFonts w:ascii="Arial" w:hAnsi="Arial" w:cs="Arial"/>
          <w:sz w:val="24"/>
          <w:szCs w:val="24"/>
        </w:rPr>
        <w:t>«Получатель»</w:t>
      </w:r>
      <w:r w:rsidRPr="000510B0">
        <w:rPr>
          <w:rFonts w:ascii="Arial" w:hAnsi="Arial" w:cs="Arial"/>
          <w:sz w:val="24"/>
          <w:szCs w:val="24"/>
        </w:rPr>
        <w:t>, в лице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(наименование должности лица, представляющего Получателя)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__________________________________________________________, действующего </w:t>
      </w:r>
      <w:r w:rsidRPr="00010092">
        <w:rPr>
          <w:rFonts w:ascii="Arial" w:hAnsi="Arial" w:cs="Arial"/>
          <w:sz w:val="16"/>
          <w:szCs w:val="16"/>
        </w:rPr>
        <w:t>(фамилия, имя, отчество (при наличии))</w:t>
      </w:r>
      <w:r w:rsidRPr="000510B0">
        <w:rPr>
          <w:rFonts w:ascii="Arial" w:hAnsi="Arial" w:cs="Arial"/>
          <w:sz w:val="24"/>
          <w:szCs w:val="24"/>
        </w:rPr>
        <w:t xml:space="preserve">       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на основании ___________________________________________________________,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(устав для юридического лица, свидетельство о регистрации для индивидуального предпринимателя, документ, удостоверяющий личность)</w:t>
      </w:r>
    </w:p>
    <w:p w:rsidR="006E2401" w:rsidRPr="000510B0" w:rsidRDefault="006E2401" w:rsidP="000B0530">
      <w:pPr>
        <w:spacing w:line="240" w:lineRule="auto"/>
        <w:ind w:right="-83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с другой стороны, далее именуемые </w:t>
      </w:r>
      <w:r w:rsidR="00010092">
        <w:rPr>
          <w:rFonts w:ascii="Arial" w:hAnsi="Arial" w:cs="Arial"/>
          <w:sz w:val="24"/>
          <w:szCs w:val="24"/>
        </w:rPr>
        <w:t>«</w:t>
      </w:r>
      <w:r w:rsidRPr="000510B0">
        <w:rPr>
          <w:rFonts w:ascii="Arial" w:hAnsi="Arial" w:cs="Arial"/>
          <w:sz w:val="24"/>
          <w:szCs w:val="24"/>
        </w:rPr>
        <w:t>Стороны</w:t>
      </w:r>
      <w:r w:rsidR="00010092">
        <w:rPr>
          <w:rFonts w:ascii="Arial" w:hAnsi="Arial" w:cs="Arial"/>
          <w:sz w:val="24"/>
          <w:szCs w:val="24"/>
        </w:rPr>
        <w:t>»</w:t>
      </w:r>
      <w:r w:rsidRPr="000510B0">
        <w:rPr>
          <w:rFonts w:ascii="Arial" w:hAnsi="Arial" w:cs="Arial"/>
          <w:sz w:val="24"/>
          <w:szCs w:val="24"/>
        </w:rPr>
        <w:t xml:space="preserve">, в соответствии с Бюджетным </w:t>
      </w:r>
      <w:hyperlink r:id="rId28" w:tooltip="&quot;Бюджетный кодекс Российской Федерации&quot; от 31.07.1998 N 145-ФЗ (ред. от 28.03.2017){КонсультантПлюс}" w:history="1">
        <w:r w:rsidRPr="000510B0">
          <w:rPr>
            <w:rFonts w:ascii="Arial" w:hAnsi="Arial" w:cs="Arial"/>
            <w:sz w:val="24"/>
            <w:szCs w:val="24"/>
          </w:rPr>
          <w:t>кодексом</w:t>
        </w:r>
      </w:hyperlink>
      <w:r w:rsidRPr="000510B0">
        <w:rPr>
          <w:rFonts w:ascii="Arial" w:hAnsi="Arial" w:cs="Arial"/>
          <w:sz w:val="24"/>
          <w:szCs w:val="24"/>
        </w:rPr>
        <w:t xml:space="preserve"> Российской Федерации, постановлением  Администрации Тегульдетского сельского поселения от 2</w:t>
      </w:r>
      <w:r w:rsidR="00DC25A7" w:rsidRPr="000510B0">
        <w:rPr>
          <w:rFonts w:ascii="Arial" w:hAnsi="Arial" w:cs="Arial"/>
          <w:sz w:val="24"/>
          <w:szCs w:val="24"/>
        </w:rPr>
        <w:t>4</w:t>
      </w:r>
      <w:r w:rsidRPr="000510B0">
        <w:rPr>
          <w:rFonts w:ascii="Arial" w:hAnsi="Arial" w:cs="Arial"/>
          <w:sz w:val="24"/>
          <w:szCs w:val="24"/>
        </w:rPr>
        <w:t>.</w:t>
      </w:r>
      <w:r w:rsidR="00DC25A7" w:rsidRPr="000510B0">
        <w:rPr>
          <w:rFonts w:ascii="Arial" w:hAnsi="Arial" w:cs="Arial"/>
          <w:sz w:val="24"/>
          <w:szCs w:val="24"/>
        </w:rPr>
        <w:t>03</w:t>
      </w:r>
      <w:r w:rsidRPr="000510B0">
        <w:rPr>
          <w:rFonts w:ascii="Arial" w:hAnsi="Arial" w:cs="Arial"/>
          <w:sz w:val="24"/>
          <w:szCs w:val="24"/>
        </w:rPr>
        <w:t>.20</w:t>
      </w:r>
      <w:r w:rsidR="00DC25A7" w:rsidRPr="000510B0">
        <w:rPr>
          <w:rFonts w:ascii="Arial" w:hAnsi="Arial" w:cs="Arial"/>
          <w:sz w:val="24"/>
          <w:szCs w:val="24"/>
        </w:rPr>
        <w:t>22</w:t>
      </w:r>
      <w:r w:rsidRPr="000510B0">
        <w:rPr>
          <w:rFonts w:ascii="Arial" w:hAnsi="Arial" w:cs="Arial"/>
          <w:sz w:val="24"/>
          <w:szCs w:val="24"/>
        </w:rPr>
        <w:t xml:space="preserve"> № </w:t>
      </w:r>
      <w:r w:rsidR="00DC25A7" w:rsidRPr="000510B0">
        <w:rPr>
          <w:rFonts w:ascii="Arial" w:hAnsi="Arial" w:cs="Arial"/>
          <w:sz w:val="24"/>
          <w:szCs w:val="24"/>
        </w:rPr>
        <w:t>___</w:t>
      </w:r>
      <w:r w:rsidRPr="000510B0">
        <w:rPr>
          <w:rFonts w:ascii="Arial" w:hAnsi="Arial" w:cs="Arial"/>
          <w:sz w:val="24"/>
          <w:szCs w:val="24"/>
        </w:rPr>
        <w:t xml:space="preserve"> «</w:t>
      </w:r>
      <w:r w:rsidR="00DC25A7" w:rsidRPr="000510B0">
        <w:rPr>
          <w:rFonts w:ascii="Arial" w:hAnsi="Arial" w:cs="Arial"/>
          <w:sz w:val="24"/>
          <w:szCs w:val="24"/>
        </w:rPr>
        <w:t xml:space="preserve">Об утверждении Порядка предоставления в 2022 году субсидий на компенсацию расходов теплоснабжающих организаций, связанных с ростом </w:t>
      </w:r>
      <w:r w:rsidR="00DC25A7" w:rsidRPr="000510B0">
        <w:rPr>
          <w:rFonts w:ascii="Arial" w:hAnsi="Arial" w:cs="Arial"/>
          <w:sz w:val="24"/>
          <w:szCs w:val="24"/>
        </w:rPr>
        <w:lastRenderedPageBreak/>
        <w:t>цен на уголь на территории муниципального образования «Тегульдетского сельское поселение»,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 (далее -  Порядок предоставления субсидии) 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заключили настоящее соглашение (договор) (далее - Соглашение) о нижеследующем.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6E2401" w:rsidRPr="000510B0" w:rsidRDefault="006E2401" w:rsidP="000B053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Par92"/>
      <w:bookmarkEnd w:id="32"/>
      <w:r w:rsidRPr="000510B0">
        <w:rPr>
          <w:rFonts w:ascii="Arial" w:hAnsi="Arial" w:cs="Arial"/>
          <w:sz w:val="24"/>
          <w:szCs w:val="24"/>
        </w:rPr>
        <w:t>1.1. Предметом настоящего Соглашения является предоставление из бюджета Тегульдетского сельского поселения в 20__ году __________________________</w:t>
      </w:r>
    </w:p>
    <w:p w:rsidR="006E2401" w:rsidRPr="00010092" w:rsidRDefault="006E2401" w:rsidP="000B0530">
      <w:pPr>
        <w:pStyle w:val="ConsPlusNonformat"/>
        <w:ind w:firstLine="5812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 xml:space="preserve"> (наименование Получателя)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субсидии в целях компенсации расходов, связанных с ростом цен на мазут и уголь (далее - Субсидия) по кодам классификации расходов бюджетов Российской Федерации: код главного распорядителя средств бюджета сельского поселения _________, раздел ___________, подраздел ____________, целевая статья _______________, вид расходов ___________. </w:t>
      </w:r>
    </w:p>
    <w:p w:rsidR="006E2401" w:rsidRPr="000510B0" w:rsidRDefault="006E2401" w:rsidP="000B053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  бюджета сельского поселения на 20__ год в пределах лимитов бюджетных обязательств на предоставление субсидий, утвержденных в установленном порядке Главному распорядителю средств бюджета сельского поселения.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>2. Размер субсидии</w:t>
      </w:r>
    </w:p>
    <w:p w:rsidR="006E2401" w:rsidRPr="000510B0" w:rsidRDefault="006E2401" w:rsidP="000B053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2.1. Размер   Субсидии, предоставляемой из бюджета Тегульдетского сельского поселения, в соответствии с настоящим Соглашением составляет в 20__ году ________(_________________) рублей.</w:t>
      </w:r>
    </w:p>
    <w:p w:rsidR="006E2401" w:rsidRPr="000510B0" w:rsidRDefault="006E2401" w:rsidP="000B0530">
      <w:pPr>
        <w:pStyle w:val="ConsPlusNonformat"/>
        <w:ind w:firstLine="3119"/>
        <w:jc w:val="both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>3. Условия предоставления субсидии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Субсидия предоставляется при выполнении следующих условий: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3.1. Соответствие Получателя ограничениям, установленным Порядком предоставления субсидии, в том числе: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3.1.1. Получатель соответствует критериям, установленным Порядком предоставления субсидии, либо прошел процедуры конкурсного отбора.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3.1.2. Получатель  не  является  иностранным юридическим лицом, в том числе местом регистрации  которого  является  государство или территория, включенные  в  утверждаемый  Министерством  финансов  Российской  Федерации </w:t>
      </w:r>
      <w:hyperlink r:id="rId29" w:tooltip="Приказ Минфина России от 13.11.2007 N 108н (ред. от 02.10.2014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" w:history="1">
        <w:r w:rsidRPr="000510B0">
          <w:rPr>
            <w:rFonts w:ascii="Arial" w:hAnsi="Arial" w:cs="Arial"/>
            <w:sz w:val="24"/>
            <w:szCs w:val="24"/>
          </w:rPr>
          <w:t>перечень</w:t>
        </w:r>
      </w:hyperlink>
      <w:r w:rsidRPr="000510B0">
        <w:rPr>
          <w:rFonts w:ascii="Arial" w:hAnsi="Arial" w:cs="Arial"/>
          <w:sz w:val="24"/>
          <w:szCs w:val="24"/>
        </w:rPr>
        <w:t xml:space="preserve">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 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3.1.3. У Получателя на первое число месяца, предшествующего месяцу, в котором заключается Соглашение: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(в случае если такое требование предусмотрено Порядком предоставления субсидий), и иная просроченная задолженность перед соответствующим бюджетом бюджетной системы Российской Федерации.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3.1.4.  Получатель не является получателем средств из соответствующего бюджета </w:t>
      </w:r>
      <w:r w:rsidRPr="000510B0">
        <w:rPr>
          <w:rFonts w:ascii="Arial" w:hAnsi="Arial" w:cs="Arial"/>
          <w:sz w:val="24"/>
          <w:szCs w:val="24"/>
        </w:rPr>
        <w:lastRenderedPageBreak/>
        <w:t xml:space="preserve">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92" w:tooltip="    1.1.   Предметом   настоящего  Соглашения  является  предоставление  из" w:history="1">
        <w:r w:rsidRPr="000510B0">
          <w:rPr>
            <w:rFonts w:ascii="Arial" w:hAnsi="Arial" w:cs="Arial"/>
            <w:sz w:val="24"/>
            <w:szCs w:val="24"/>
          </w:rPr>
          <w:t>п. 1.1</w:t>
        </w:r>
      </w:hyperlink>
      <w:r w:rsidRPr="000510B0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3.1.5. 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3.2. Предоставление Получателем документов, необходимых для предоставления Субсидии, в   соответствии с Порядком предоставления субсидии.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bookmarkStart w:id="33" w:name="Par160"/>
      <w:bookmarkEnd w:id="33"/>
      <w:r w:rsidRPr="000510B0">
        <w:rPr>
          <w:rFonts w:ascii="Arial" w:hAnsi="Arial" w:cs="Arial"/>
          <w:sz w:val="24"/>
          <w:szCs w:val="24"/>
        </w:rPr>
        <w:t>3.3. Определение направления расходов, на финансовое обеспечение которых предоставляется Субсидия в соответствии с Порядком предоставления субсидии.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3.4. 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bookmarkStart w:id="34" w:name="Par166"/>
      <w:bookmarkEnd w:id="34"/>
      <w:r w:rsidRPr="000510B0">
        <w:rPr>
          <w:rFonts w:ascii="Arial" w:hAnsi="Arial" w:cs="Arial"/>
          <w:sz w:val="24"/>
          <w:szCs w:val="24"/>
        </w:rPr>
        <w:t xml:space="preserve">3.5.  Открытие Получателю лицевого счета в территориальном органе Федерального казначейства и согласие Получателя на  осуществление санкционирования  операций  со средствами Субсидии в порядке, установленном </w:t>
      </w:r>
      <w:hyperlink r:id="rId30" w:tooltip="Приказ Минфина России от 25.12.2015 N 213н (ред. от 06.07.2016) &quot;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" w:history="1">
        <w:r w:rsidRPr="000510B0">
          <w:rPr>
            <w:rFonts w:ascii="Arial" w:hAnsi="Arial" w:cs="Arial"/>
            <w:sz w:val="24"/>
            <w:szCs w:val="24"/>
          </w:rPr>
          <w:t>Приказом</w:t>
        </w:r>
      </w:hyperlink>
      <w:r w:rsidRPr="000510B0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25.12.2015 N 213н «О Порядке  проведения  территориальными органами Федерального  казначейства санкционирования  операций  при  казначейском сопровождении государственных контрактов, договоров (соглашений), а  также контрактов,  договоров, соглашений, заключенных в рамках их исполнения».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3.6.  Согласие Получателя на осуществление Главным распорядителем средств бюджета Тегульдетского сельского поселения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6E2401" w:rsidRPr="000510B0" w:rsidRDefault="006E2401" w:rsidP="000B0530">
      <w:pPr>
        <w:pStyle w:val="ConsPlusNonformat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>4. Порядок перечисления субсидии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4.1.  Перечисление Субсидии осуществляется в установленном порядке на счет _____________________________________________________________, открытый в</w:t>
      </w:r>
    </w:p>
    <w:p w:rsidR="006E2401" w:rsidRPr="00010092" w:rsidRDefault="006E2401" w:rsidP="000B0530">
      <w:pPr>
        <w:pStyle w:val="ConsPlusNonformat"/>
        <w:ind w:firstLine="426"/>
        <w:jc w:val="both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 xml:space="preserve">                       (реквизиты счета Получателя)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6E2401" w:rsidRPr="00010092" w:rsidRDefault="006E2401" w:rsidP="000B0530">
      <w:pPr>
        <w:pStyle w:val="ConsPlusNonformat"/>
        <w:ind w:firstLine="426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>(указывается наименование кредитной организации (территориальный орган Федерального казначейства))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4.2. Срок (периодичность) перечисления Субсидии: ________________.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Перечисление Субсидии осуществляется Главным распорядителем средств бюджета сельского поселения после предоставления Получателем документов, подтверждающих возникновение соответствующих денежных обязательств.</w:t>
      </w:r>
    </w:p>
    <w:p w:rsidR="006E2401" w:rsidRPr="000510B0" w:rsidRDefault="006E2401" w:rsidP="000B0530">
      <w:pPr>
        <w:pStyle w:val="ConsPlusNonformat"/>
        <w:ind w:firstLine="426"/>
        <w:jc w:val="center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ConsPlusNonformat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>5. Права и обязанности Сторон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5.1. Главный распорядитель средств бюджета Тегульдетского сельского поселения обязуется: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5.1.2. Обеспечить предоставление субсидии ______________________________</w:t>
      </w:r>
    </w:p>
    <w:p w:rsidR="006E2401" w:rsidRPr="00010092" w:rsidRDefault="006E2401" w:rsidP="000B0530">
      <w:pPr>
        <w:pStyle w:val="ConsPlusNonformat"/>
        <w:ind w:left="5664"/>
        <w:jc w:val="both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 xml:space="preserve">    (наименование Получателя)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5.1.3. Определить показатели результативности в соответствии с Порядком предоставления субсидии и осуществлять оценку их достижения.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5.1.4.  Осуществлять контроль за соблюдением Получателем условий, целей и порядка предоставления Субсидии.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bookmarkStart w:id="35" w:name="Par211"/>
      <w:bookmarkEnd w:id="35"/>
      <w:r w:rsidRPr="000510B0">
        <w:rPr>
          <w:rFonts w:ascii="Arial" w:hAnsi="Arial" w:cs="Arial"/>
          <w:sz w:val="24"/>
          <w:szCs w:val="24"/>
        </w:rPr>
        <w:t>5.1.5. В случае если __________________________________________________</w:t>
      </w:r>
    </w:p>
    <w:p w:rsidR="006E2401" w:rsidRPr="00010092" w:rsidRDefault="006E2401" w:rsidP="000B053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 xml:space="preserve">                        (наименование Получателя)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допущены нарушения условий предоставления Субсидии, нецелевое использование Субсидии, не достигнуты установленные значения показателей результативности, а </w:t>
      </w:r>
      <w:r w:rsidRPr="000510B0">
        <w:rPr>
          <w:rFonts w:ascii="Arial" w:hAnsi="Arial" w:cs="Arial"/>
          <w:sz w:val="24"/>
          <w:szCs w:val="24"/>
        </w:rPr>
        <w:lastRenderedPageBreak/>
        <w:t>также в случае образования неиспользованного в отчетном финансовом году остатка Субсидии и отсутствия решения  Главного распорядителя средств бюджета сельского поселения, о наличии потребности в указанных средствах,  предусмотренных  настоящим  Соглашением,  направлять Получателю требование  об  обеспечении  возврата средств Субсидии в бюджет Тегульдетского сельского поселения в срок ______.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5.1.6. В случае если __________________________________________________</w:t>
      </w:r>
    </w:p>
    <w:p w:rsidR="006E2401" w:rsidRPr="00010092" w:rsidRDefault="006E2401" w:rsidP="000B0530">
      <w:pPr>
        <w:pStyle w:val="ConsPlusNonformat"/>
        <w:ind w:firstLine="426"/>
        <w:jc w:val="center"/>
        <w:rPr>
          <w:rFonts w:ascii="Arial" w:hAnsi="Arial" w:cs="Arial"/>
          <w:sz w:val="16"/>
          <w:szCs w:val="16"/>
        </w:rPr>
      </w:pPr>
      <w:r w:rsidRPr="00010092">
        <w:rPr>
          <w:rFonts w:ascii="Arial" w:hAnsi="Arial" w:cs="Arial"/>
          <w:sz w:val="16"/>
          <w:szCs w:val="16"/>
        </w:rPr>
        <w:t xml:space="preserve">                       (наименование Получателя)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не   достигнуты установленные значения показателей результативности, применять   штрафные   санкции, предусмотренные Порядком предоставления субсидии </w:t>
      </w:r>
      <w:hyperlink w:anchor="Par326" w:tooltip="    &lt;5&gt; В случае если установление штрафных санкций предусмотрено Правилами" w:history="1">
        <w:r w:rsidRPr="000510B0">
          <w:rPr>
            <w:rFonts w:ascii="Arial" w:hAnsi="Arial" w:cs="Arial"/>
            <w:sz w:val="24"/>
            <w:szCs w:val="24"/>
          </w:rPr>
          <w:t>&lt;5&gt;</w:t>
        </w:r>
      </w:hyperlink>
      <w:r w:rsidRPr="000510B0">
        <w:rPr>
          <w:rFonts w:ascii="Arial" w:hAnsi="Arial" w:cs="Arial"/>
          <w:sz w:val="24"/>
          <w:szCs w:val="24"/>
        </w:rPr>
        <w:t>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5.2. Главный   распорядитель   средств   бюджета Тегульдетского сельского поселения вправе запрашивать   у   Получателя   документы   и   материалы, необходимые для осуществления контроля за соблюдением условий предоставления Субсидии.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5.3. Получатель обязуется: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предоставить   Главному   распорядителю   средств бюджета Тегульдетского сельского поселения документы, необходимые для предоставления субсидии, определенные Порядком предоставления субсидии;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направлять   средства Субсидии на финансовое обеспечение расходов, определенных в соответствии с </w:t>
      </w:r>
      <w:hyperlink w:anchor="Par160" w:tooltip="    3.3.   Определение  направления  расходов,  на  финансовое  обеспечение" w:history="1">
        <w:r w:rsidRPr="000510B0">
          <w:rPr>
            <w:rFonts w:ascii="Arial" w:hAnsi="Arial" w:cs="Arial"/>
            <w:sz w:val="24"/>
            <w:szCs w:val="24"/>
          </w:rPr>
          <w:t>пунктом 3.3</w:t>
        </w:r>
      </w:hyperlink>
      <w:r w:rsidRPr="000510B0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не   конвертировать в иностранную   валюту средства Субсидии, за исключением операций, определяемых   в   соответствии   с   Порядком предоставления субсидии;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направлять на достижение целей, указанных в пункте настоящего Соглашения, собственные и (или) привлеченные средства в размере согласно </w:t>
      </w:r>
      <w:hyperlink w:anchor="Par166" w:tooltip="    3.5.   Направление   Получателем   на  достижение  целей,  указанных  в" w:history="1">
        <w:r w:rsidRPr="000510B0">
          <w:rPr>
            <w:rFonts w:ascii="Arial" w:hAnsi="Arial" w:cs="Arial"/>
            <w:sz w:val="24"/>
            <w:szCs w:val="24"/>
          </w:rPr>
          <w:t>пункту 3.5</w:t>
        </w:r>
      </w:hyperlink>
      <w:r w:rsidRPr="000510B0">
        <w:rPr>
          <w:rFonts w:ascii="Arial" w:hAnsi="Arial" w:cs="Arial"/>
          <w:sz w:val="24"/>
          <w:szCs w:val="24"/>
        </w:rPr>
        <w:t xml:space="preserve"> настоящего Соглашения. </w:t>
      </w:r>
      <w:hyperlink w:anchor="Par328" w:tooltip="    &lt;6&gt; В случае если это установлено Правилами предоставления субсидии." w:history="1">
        <w:r w:rsidRPr="000510B0">
          <w:rPr>
            <w:rFonts w:ascii="Arial" w:hAnsi="Arial" w:cs="Arial"/>
            <w:sz w:val="24"/>
            <w:szCs w:val="24"/>
          </w:rPr>
          <w:t>&lt;6&gt;</w:t>
        </w:r>
      </w:hyperlink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5.3.2.   Обеспечить   исполнение   в срок _____ требований Главного распорядителя средств бюджета Тегульдетского сельского поселения, указанных в </w:t>
      </w:r>
      <w:hyperlink w:anchor="Par211" w:tooltip="    5.1.5. В случае если __________________________________________________" w:history="1">
        <w:r w:rsidRPr="000510B0">
          <w:rPr>
            <w:rFonts w:ascii="Arial" w:hAnsi="Arial" w:cs="Arial"/>
            <w:sz w:val="24"/>
            <w:szCs w:val="24"/>
          </w:rPr>
          <w:t>п. 5.1.5</w:t>
        </w:r>
      </w:hyperlink>
      <w:r w:rsidRPr="000510B0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5.3.3. Обеспечить использование субсидии в срок: ______________.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5.3.4.  Обеспечить достижение значений показателей результативности, установленных в соответствии с Порядком предоставления субсидии.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5.3.5. Вести обособленный учет операций со средствами Субсидии.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5.3.6.Обеспечить   представление   Главному распорядителю средств бюджета Тегульдетского сельского поселения не позднее 25 января следующего года отчета о достижении значений показателей результативности по форме согласно приложениям 1, 2 к настоящему Соглашению;</w:t>
      </w:r>
    </w:p>
    <w:p w:rsidR="006E2401" w:rsidRPr="000510B0" w:rsidRDefault="006E2401" w:rsidP="000B0530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color w:val="000000"/>
          <w:sz w:val="24"/>
          <w:szCs w:val="24"/>
        </w:rPr>
        <w:t xml:space="preserve">     5.3.7. Получатель субсидии, представляет в Администрацию Тегульдетского </w:t>
      </w:r>
      <w:r w:rsidRPr="000510B0">
        <w:rPr>
          <w:rFonts w:ascii="Arial" w:hAnsi="Arial" w:cs="Arial"/>
          <w:sz w:val="24"/>
          <w:szCs w:val="24"/>
        </w:rPr>
        <w:t>сельского поселения</w:t>
      </w:r>
      <w:r w:rsidRPr="000510B0">
        <w:rPr>
          <w:rFonts w:ascii="Arial" w:hAnsi="Arial" w:cs="Arial"/>
          <w:color w:val="000000"/>
          <w:sz w:val="24"/>
          <w:szCs w:val="24"/>
        </w:rPr>
        <w:t xml:space="preserve"> ежеквартальный и годовой отчеты о расходовании Субсидии по форме, установленной приложением 3 к настоящему Соглашению, с приложением документов, подтверждающих фак</w:t>
      </w:r>
      <w:r w:rsidRPr="000510B0">
        <w:rPr>
          <w:rFonts w:ascii="Arial" w:hAnsi="Arial" w:cs="Arial"/>
          <w:color w:val="000000"/>
          <w:sz w:val="24"/>
          <w:szCs w:val="24"/>
        </w:rPr>
        <w:softHyphen/>
        <w:t>тическое расходование средств Субсидии. Срок представления ежеквартального отчета о расходовании Субсидии - до 25 числа месяца, следующего за отчетным кварталом. Срок представления годового отчета - 1 апреля года, следующего за отчетным.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5.4.  Получатель вправе обращаться к Главному распорядителю средств бюджета сельского поселения за разъяснениями в связи с исполнением настоящего Соглашения.</w:t>
      </w: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>6. Ответственность Сторон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E2401" w:rsidRPr="000510B0" w:rsidRDefault="006E2401" w:rsidP="000B053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lastRenderedPageBreak/>
        <w:t>7. Заключительные положения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7.1. 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r w:rsidR="006B6D06" w:rsidRPr="000510B0">
        <w:rPr>
          <w:rFonts w:ascii="Arial" w:hAnsi="Arial" w:cs="Arial"/>
          <w:sz w:val="24"/>
          <w:szCs w:val="24"/>
        </w:rPr>
        <w:t>не достижении</w:t>
      </w:r>
      <w:r w:rsidRPr="000510B0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7.2.  Соглашение вступает в силу после его заключения Сторонами и действует до исполнения Сторонами своих обязательств.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7.3. 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7.4.1. Расторжение настоящего Соглашения в одностороннем порядке возможно по требованию Главного распорядителя средств районного бюджета в случае </w:t>
      </w:r>
      <w:r w:rsidR="006B6D06" w:rsidRPr="000510B0">
        <w:rPr>
          <w:rFonts w:ascii="Arial" w:hAnsi="Arial" w:cs="Arial"/>
          <w:sz w:val="24"/>
          <w:szCs w:val="24"/>
        </w:rPr>
        <w:t>не достижения</w:t>
      </w:r>
      <w:r w:rsidRPr="000510B0">
        <w:rPr>
          <w:rFonts w:ascii="Arial" w:hAnsi="Arial" w:cs="Arial"/>
          <w:sz w:val="24"/>
          <w:szCs w:val="24"/>
        </w:rPr>
        <w:t xml:space="preserve"> Получателем установленных значений показателей результативности.</w:t>
      </w:r>
    </w:p>
    <w:p w:rsidR="006E2401" w:rsidRPr="000510B0" w:rsidRDefault="006E2401" w:rsidP="000B0530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7.5. 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D1F49" w:rsidRDefault="005D1F49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36" w:name="_GoBack"/>
      <w:bookmarkEnd w:id="36"/>
      <w:r w:rsidRPr="000510B0">
        <w:rPr>
          <w:rFonts w:ascii="Arial" w:hAnsi="Arial" w:cs="Arial"/>
          <w:b/>
          <w:sz w:val="24"/>
          <w:szCs w:val="24"/>
        </w:rPr>
        <w:t>8. Платежные реквизиты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394"/>
      </w:tblGrid>
      <w:tr w:rsidR="006E2401" w:rsidRPr="000510B0" w:rsidTr="00DF13DC">
        <w:tc>
          <w:tcPr>
            <w:tcW w:w="5812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 xml:space="preserve">Главный распорядитель средств </w:t>
            </w:r>
          </w:p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Бюджета Тегульдетского сельского поселения</w:t>
            </w:r>
          </w:p>
        </w:tc>
        <w:tc>
          <w:tcPr>
            <w:tcW w:w="4394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Получатель Субсидии</w:t>
            </w:r>
          </w:p>
        </w:tc>
      </w:tr>
      <w:tr w:rsidR="006E2401" w:rsidRPr="000510B0" w:rsidTr="00DF13DC">
        <w:tc>
          <w:tcPr>
            <w:tcW w:w="5812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4394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6E2401" w:rsidRPr="000510B0" w:rsidTr="00DF13DC">
        <w:tc>
          <w:tcPr>
            <w:tcW w:w="5812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  <w:tc>
          <w:tcPr>
            <w:tcW w:w="4394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(юридический адрес)</w:t>
            </w:r>
          </w:p>
        </w:tc>
      </w:tr>
      <w:tr w:rsidR="006E2401" w:rsidRPr="000510B0" w:rsidTr="00DF13DC">
        <w:tc>
          <w:tcPr>
            <w:tcW w:w="5812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  <w:tc>
          <w:tcPr>
            <w:tcW w:w="4394" w:type="dxa"/>
          </w:tcPr>
          <w:p w:rsidR="006E2401" w:rsidRPr="000510B0" w:rsidRDefault="006E2401" w:rsidP="000B053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</w:tc>
      </w:tr>
    </w:tbl>
    <w:p w:rsidR="006E2401" w:rsidRPr="000510B0" w:rsidRDefault="006E2401" w:rsidP="000B053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510B0">
        <w:rPr>
          <w:rFonts w:ascii="Arial" w:hAnsi="Arial" w:cs="Arial"/>
          <w:b/>
          <w:sz w:val="24"/>
          <w:szCs w:val="24"/>
        </w:rPr>
        <w:t>9.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3"/>
        <w:gridCol w:w="4831"/>
      </w:tblGrid>
      <w:tr w:rsidR="006E2401" w:rsidRPr="000510B0" w:rsidTr="00DF13DC">
        <w:trPr>
          <w:trHeight w:val="2183"/>
        </w:trPr>
        <w:tc>
          <w:tcPr>
            <w:tcW w:w="5023" w:type="dxa"/>
            <w:tcBorders>
              <w:right w:val="single" w:sz="4" w:space="0" w:color="auto"/>
            </w:tcBorders>
          </w:tcPr>
          <w:p w:rsidR="006E2401" w:rsidRPr="000510B0" w:rsidRDefault="006E2401" w:rsidP="000B0530">
            <w:pPr>
              <w:pStyle w:val="ConsPlusCell"/>
              <w:spacing w:after="200"/>
              <w:jc w:val="center"/>
              <w:rPr>
                <w:rFonts w:cs="Arial"/>
                <w:sz w:val="24"/>
                <w:szCs w:val="24"/>
              </w:rPr>
            </w:pPr>
            <w:r w:rsidRPr="000510B0">
              <w:rPr>
                <w:rFonts w:cs="Arial"/>
                <w:sz w:val="24"/>
                <w:szCs w:val="24"/>
              </w:rPr>
              <w:t>Краткое наименование главного распорядителя средств районного               бюджета</w:t>
            </w:r>
          </w:p>
          <w:p w:rsidR="006E2401" w:rsidRPr="006B6D06" w:rsidRDefault="006E2401" w:rsidP="000B053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 xml:space="preserve">___________/_______________________ </w:t>
            </w:r>
            <w:r w:rsidRPr="006B6D0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6B6D06">
              <w:rPr>
                <w:rFonts w:ascii="Arial" w:hAnsi="Arial" w:cs="Arial"/>
                <w:sz w:val="16"/>
                <w:szCs w:val="16"/>
              </w:rPr>
              <w:t xml:space="preserve">подпись)   </w:t>
            </w:r>
            <w:proofErr w:type="gramEnd"/>
            <w:r w:rsidRPr="006B6D06">
              <w:rPr>
                <w:rFonts w:ascii="Arial" w:hAnsi="Arial" w:cs="Arial"/>
                <w:sz w:val="16"/>
                <w:szCs w:val="16"/>
              </w:rPr>
              <w:t xml:space="preserve">     (фамилия, инициалы) </w:t>
            </w:r>
          </w:p>
          <w:p w:rsidR="006E2401" w:rsidRPr="000510B0" w:rsidRDefault="006E2401" w:rsidP="000B0530">
            <w:pPr>
              <w:pStyle w:val="ConsPlusCell"/>
              <w:spacing w:after="200"/>
              <w:rPr>
                <w:rFonts w:cs="Arial"/>
                <w:sz w:val="24"/>
                <w:szCs w:val="24"/>
              </w:rPr>
            </w:pPr>
            <w:r w:rsidRPr="000510B0">
              <w:rPr>
                <w:rFonts w:cs="Arial"/>
                <w:sz w:val="24"/>
                <w:szCs w:val="24"/>
              </w:rPr>
              <w:t xml:space="preserve">М.П. *                                                            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0B0530">
            <w:pPr>
              <w:pStyle w:val="ConsPlusCell"/>
              <w:spacing w:after="200"/>
              <w:jc w:val="center"/>
              <w:rPr>
                <w:rFonts w:cs="Arial"/>
                <w:sz w:val="24"/>
                <w:szCs w:val="24"/>
              </w:rPr>
            </w:pPr>
            <w:r w:rsidRPr="000510B0">
              <w:rPr>
                <w:rFonts w:cs="Arial"/>
                <w:sz w:val="24"/>
                <w:szCs w:val="24"/>
              </w:rPr>
              <w:t>Краткое наименование получателя Субсидии</w:t>
            </w:r>
          </w:p>
          <w:p w:rsidR="006E2401" w:rsidRPr="000510B0" w:rsidRDefault="006E2401" w:rsidP="000B0530">
            <w:pPr>
              <w:pStyle w:val="ConsPlusCell"/>
              <w:spacing w:after="200"/>
              <w:jc w:val="both"/>
              <w:rPr>
                <w:rFonts w:cs="Arial"/>
                <w:sz w:val="24"/>
                <w:szCs w:val="24"/>
              </w:rPr>
            </w:pPr>
            <w:r w:rsidRPr="000510B0">
              <w:rPr>
                <w:rFonts w:cs="Arial"/>
                <w:sz w:val="24"/>
                <w:szCs w:val="24"/>
              </w:rPr>
              <w:t xml:space="preserve">  __________/_____________________                 </w:t>
            </w:r>
            <w:r w:rsidR="006B6D06">
              <w:rPr>
                <w:rFonts w:cs="Arial"/>
                <w:sz w:val="24"/>
                <w:szCs w:val="24"/>
              </w:rPr>
              <w:t xml:space="preserve">    </w:t>
            </w:r>
            <w:proofErr w:type="gramStart"/>
            <w:r w:rsidR="006B6D06">
              <w:rPr>
                <w:rFonts w:cs="Arial"/>
                <w:sz w:val="24"/>
                <w:szCs w:val="24"/>
              </w:rPr>
              <w:t xml:space="preserve">   </w:t>
            </w:r>
            <w:r w:rsidRPr="006B6D06">
              <w:rPr>
                <w:rFonts w:cs="Arial"/>
                <w:sz w:val="16"/>
                <w:szCs w:val="16"/>
              </w:rPr>
              <w:t>(</w:t>
            </w:r>
            <w:proofErr w:type="gramEnd"/>
            <w:r w:rsidRPr="006B6D06">
              <w:rPr>
                <w:rFonts w:cs="Arial"/>
                <w:sz w:val="16"/>
                <w:szCs w:val="16"/>
              </w:rPr>
              <w:t>подпись)             (фамилия, инициалы)</w:t>
            </w:r>
            <w:r w:rsidRPr="000510B0">
              <w:rPr>
                <w:rFonts w:cs="Arial"/>
                <w:sz w:val="24"/>
                <w:szCs w:val="24"/>
              </w:rPr>
              <w:t xml:space="preserve">  </w:t>
            </w:r>
          </w:p>
          <w:p w:rsidR="006E2401" w:rsidRPr="000510B0" w:rsidRDefault="006E2401" w:rsidP="000B0530">
            <w:pPr>
              <w:pStyle w:val="ConsPlusCell"/>
              <w:spacing w:after="200"/>
              <w:jc w:val="both"/>
              <w:rPr>
                <w:rFonts w:cs="Arial"/>
                <w:sz w:val="24"/>
                <w:szCs w:val="24"/>
              </w:rPr>
            </w:pPr>
            <w:r w:rsidRPr="000510B0">
              <w:rPr>
                <w:rFonts w:cs="Arial"/>
                <w:sz w:val="24"/>
                <w:szCs w:val="24"/>
              </w:rPr>
              <w:t>М.П. *</w:t>
            </w:r>
          </w:p>
        </w:tc>
      </w:tr>
    </w:tbl>
    <w:p w:rsidR="006E2401" w:rsidRPr="000510B0" w:rsidRDefault="006E2401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DC25A7" w:rsidRDefault="00DC25A7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Pr="000510B0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DC25A7" w:rsidRPr="000510B0" w:rsidRDefault="00DC25A7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B6D06" w:rsidRDefault="006B6D06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6B6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lastRenderedPageBreak/>
        <w:t>Приложение 1</w:t>
      </w:r>
    </w:p>
    <w:p w:rsidR="006E2401" w:rsidRPr="000510B0" w:rsidRDefault="006E2401" w:rsidP="006B6D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к Соглашению</w:t>
      </w:r>
    </w:p>
    <w:p w:rsidR="006E2401" w:rsidRPr="000510B0" w:rsidRDefault="006E2401" w:rsidP="006B6D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от __. _</w:t>
      </w:r>
      <w:r w:rsidR="00DC25A7" w:rsidRPr="000510B0">
        <w:rPr>
          <w:rFonts w:ascii="Arial" w:hAnsi="Arial" w:cs="Arial"/>
          <w:bCs/>
          <w:sz w:val="24"/>
          <w:szCs w:val="24"/>
        </w:rPr>
        <w:t>_.2022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Ожидаемые результаты и целевые показатели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206"/>
        <w:gridCol w:w="1800"/>
        <w:gridCol w:w="2891"/>
        <w:gridCol w:w="1399"/>
      </w:tblGrid>
      <w:tr w:rsidR="006E2401" w:rsidRPr="000510B0" w:rsidTr="00DF13D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N</w:t>
            </w:r>
          </w:p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510B0">
              <w:rPr>
                <w:rFonts w:ascii="Arial" w:hAnsi="Arial" w:cs="Arial"/>
                <w:bCs/>
              </w:rPr>
              <w:t>пп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Наименование целевых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Ожидаемые результаты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Планируемые значения показателей на 20</w:t>
            </w:r>
            <w:r w:rsidR="00DC25A7" w:rsidRPr="000510B0">
              <w:rPr>
                <w:rFonts w:ascii="Arial" w:hAnsi="Arial" w:cs="Arial"/>
                <w:bCs/>
              </w:rPr>
              <w:t>2</w:t>
            </w:r>
            <w:r w:rsidR="00CD0142" w:rsidRPr="000510B0">
              <w:rPr>
                <w:rFonts w:ascii="Arial" w:hAnsi="Arial" w:cs="Arial"/>
                <w:bCs/>
              </w:rPr>
              <w:t>2</w:t>
            </w:r>
            <w:r w:rsidRPr="000510B0">
              <w:rPr>
                <w:rFonts w:ascii="Arial" w:hAnsi="Arial" w:cs="Arial"/>
                <w:bCs/>
              </w:rPr>
              <w:t xml:space="preserve"> год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Примечание</w:t>
            </w:r>
          </w:p>
        </w:tc>
      </w:tr>
      <w:tr w:rsidR="006E2401" w:rsidRPr="000510B0" w:rsidTr="00DF13D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Доступность услуг теплоснабжения населению Тегульдетского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Обеспечение доступности услуг теплоснабжения населения Тегульдетского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100%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0B053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Default="006E2401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lastRenderedPageBreak/>
        <w:t>Приложение 2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к Соглашению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от __. __.20</w:t>
      </w:r>
      <w:r w:rsidR="00CD0142" w:rsidRPr="000510B0">
        <w:rPr>
          <w:rFonts w:ascii="Arial" w:hAnsi="Arial" w:cs="Arial"/>
          <w:bCs/>
          <w:sz w:val="24"/>
          <w:szCs w:val="24"/>
        </w:rPr>
        <w:t>22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Отчет о достигнутых результатах и целевых показателях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Раздел 1. Отчет о достигнутых результатах.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5896"/>
        <w:gridCol w:w="1810"/>
        <w:gridCol w:w="1339"/>
      </w:tblGrid>
      <w:tr w:rsidR="006E2401" w:rsidRPr="000510B0" w:rsidTr="00DF13DC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N</w:t>
            </w:r>
          </w:p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510B0">
              <w:rPr>
                <w:rFonts w:ascii="Arial" w:hAnsi="Arial" w:cs="Arial"/>
                <w:bCs/>
              </w:rPr>
              <w:t>пп</w:t>
            </w:r>
            <w:proofErr w:type="spellEnd"/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Результаты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Причины отклонений (+/-)</w:t>
            </w:r>
          </w:p>
        </w:tc>
      </w:tr>
      <w:tr w:rsidR="006E2401" w:rsidRPr="000510B0" w:rsidTr="00DF13DC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 xml:space="preserve">Ожидаемые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Достигнутые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E2401" w:rsidRPr="000510B0" w:rsidTr="00DF13D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Обеспечение доступности услуг теплоснабжения населения Тегульдетского сельского поселения 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</w:rPr>
      </w:pPr>
      <w:r w:rsidRPr="000510B0">
        <w:rPr>
          <w:rFonts w:ascii="Arial" w:hAnsi="Arial" w:cs="Arial"/>
          <w:bCs/>
        </w:rPr>
        <w:t>Раздел 2. Отчет о достижении целевых показателей.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649"/>
        <w:gridCol w:w="897"/>
        <w:gridCol w:w="900"/>
        <w:gridCol w:w="1260"/>
        <w:gridCol w:w="1339"/>
      </w:tblGrid>
      <w:tr w:rsidR="006E2401" w:rsidRPr="000510B0" w:rsidTr="00DF13DC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N</w:t>
            </w:r>
          </w:p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510B0">
              <w:rPr>
                <w:rFonts w:ascii="Arial" w:hAnsi="Arial" w:cs="Arial"/>
                <w:bCs/>
              </w:rPr>
              <w:t>пп</w:t>
            </w:r>
            <w:proofErr w:type="spellEnd"/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Наименование целевых показателей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Значения показателей за 20</w:t>
            </w:r>
            <w:r w:rsidR="00DC25A7" w:rsidRPr="000510B0">
              <w:rPr>
                <w:rFonts w:ascii="Arial" w:hAnsi="Arial" w:cs="Arial"/>
                <w:bCs/>
              </w:rPr>
              <w:t>2</w:t>
            </w:r>
            <w:r w:rsidR="00CD0142" w:rsidRPr="000510B0">
              <w:rPr>
                <w:rFonts w:ascii="Arial" w:hAnsi="Arial" w:cs="Arial"/>
                <w:bCs/>
              </w:rPr>
              <w:t>2</w:t>
            </w:r>
            <w:r w:rsidRPr="000510B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Причины отклонений (+/-)</w:t>
            </w:r>
          </w:p>
        </w:tc>
      </w:tr>
      <w:tr w:rsidR="006E2401" w:rsidRPr="000510B0" w:rsidTr="00DF13DC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Отклонение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E2401" w:rsidRPr="000510B0" w:rsidTr="00DF13D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Доступность услуг теплоснабжения населению Тегульдетского сельского поселения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510B0">
              <w:rPr>
                <w:rFonts w:ascii="Arial" w:hAnsi="Arial" w:cs="Arial"/>
                <w:bCs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01" w:rsidRPr="000510B0" w:rsidRDefault="006E2401" w:rsidP="00337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2401" w:rsidRDefault="006E2401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33758F" w:rsidRPr="000510B0" w:rsidRDefault="0033758F" w:rsidP="000B053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lastRenderedPageBreak/>
        <w:t>Приложение 3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к Соглашению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510B0">
        <w:rPr>
          <w:rFonts w:ascii="Arial" w:hAnsi="Arial" w:cs="Arial"/>
          <w:bCs/>
          <w:sz w:val="24"/>
          <w:szCs w:val="24"/>
        </w:rPr>
        <w:t>от __. __.20</w:t>
      </w:r>
      <w:r w:rsidR="00DC25A7" w:rsidRPr="000510B0">
        <w:rPr>
          <w:rFonts w:ascii="Arial" w:hAnsi="Arial" w:cs="Arial"/>
          <w:bCs/>
          <w:sz w:val="24"/>
          <w:szCs w:val="24"/>
        </w:rPr>
        <w:t>22</w:t>
      </w: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3375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E2401" w:rsidRPr="000510B0" w:rsidRDefault="006E2401" w:rsidP="0033758F">
      <w:pPr>
        <w:pStyle w:val="a9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Ежеквартальный (годовой) отчет</w:t>
      </w:r>
    </w:p>
    <w:p w:rsidR="0033758F" w:rsidRDefault="006E2401" w:rsidP="000B0530">
      <w:pPr>
        <w:pStyle w:val="a9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об использовании субсидии из бюджета Тегульдетского сельского поселения в целях компенсации расходов, связанных с ростом цен на мазут и уголь ___________________________</w:t>
      </w:r>
      <w:r w:rsidR="0033758F">
        <w:rPr>
          <w:rFonts w:ascii="Arial" w:hAnsi="Arial" w:cs="Arial"/>
          <w:sz w:val="24"/>
          <w:szCs w:val="24"/>
        </w:rPr>
        <w:t>_______________________________</w:t>
      </w:r>
    </w:p>
    <w:p w:rsidR="006E2401" w:rsidRPr="0033758F" w:rsidRDefault="006E2401" w:rsidP="000B0530">
      <w:pPr>
        <w:pStyle w:val="a9"/>
        <w:jc w:val="center"/>
        <w:rPr>
          <w:rFonts w:ascii="Arial" w:hAnsi="Arial" w:cs="Arial"/>
          <w:sz w:val="16"/>
          <w:szCs w:val="16"/>
        </w:rPr>
      </w:pPr>
      <w:r w:rsidRPr="0033758F">
        <w:rPr>
          <w:rFonts w:ascii="Arial" w:hAnsi="Arial" w:cs="Arial"/>
          <w:sz w:val="16"/>
          <w:szCs w:val="16"/>
        </w:rPr>
        <w:t>(администрация Тегульдетского сельского поселения)</w:t>
      </w:r>
    </w:p>
    <w:p w:rsidR="006E2401" w:rsidRPr="000510B0" w:rsidRDefault="006E2401" w:rsidP="000B0530">
      <w:pPr>
        <w:pStyle w:val="a9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на «___» ______________ 20__ г.</w:t>
      </w:r>
    </w:p>
    <w:p w:rsidR="006E2401" w:rsidRPr="000510B0" w:rsidRDefault="006E2401" w:rsidP="000B0530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1517"/>
        <w:gridCol w:w="1275"/>
        <w:gridCol w:w="1897"/>
        <w:gridCol w:w="1782"/>
        <w:gridCol w:w="1424"/>
        <w:gridCol w:w="851"/>
      </w:tblGrid>
      <w:tr w:rsidR="006E2401" w:rsidRPr="000510B0" w:rsidTr="00DF13D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№/№</w:t>
            </w:r>
          </w:p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Вид субсидии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Плановые</w:t>
            </w:r>
          </w:p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значения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Фактически</w:t>
            </w:r>
          </w:p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профинансировано</w:t>
            </w:r>
          </w:p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(нарастающим</w:t>
            </w:r>
          </w:p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итогом с начала</w:t>
            </w:r>
          </w:p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текущего финансового     года)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Фактически освоено (кассовые расходы) нарастающим итогом с начала текущего финансового года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Остатки неиспользованных средств (на конец отчетного периода)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</w:rPr>
            </w:pPr>
            <w:r w:rsidRPr="000510B0">
              <w:rPr>
                <w:rFonts w:ascii="Arial" w:hAnsi="Arial" w:cs="Arial"/>
              </w:rPr>
              <w:t>Итого</w:t>
            </w:r>
          </w:p>
        </w:tc>
      </w:tr>
      <w:tr w:rsidR="006E2401" w:rsidRPr="000510B0" w:rsidTr="00DF13DC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01" w:rsidRPr="000510B0" w:rsidRDefault="006E2401" w:rsidP="000B053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2401" w:rsidRPr="000510B0" w:rsidRDefault="006E2401" w:rsidP="000B053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3758F" w:rsidRDefault="0033758F" w:rsidP="000B053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E2401" w:rsidRPr="000510B0" w:rsidRDefault="006E2401" w:rsidP="000B0530">
      <w:pPr>
        <w:pStyle w:val="a9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Руководитель ______________ _________________________</w:t>
      </w:r>
    </w:p>
    <w:p w:rsidR="006E2401" w:rsidRPr="0033758F" w:rsidRDefault="006E2401" w:rsidP="000B0530">
      <w:pPr>
        <w:pStyle w:val="a9"/>
        <w:jc w:val="both"/>
        <w:rPr>
          <w:rFonts w:ascii="Arial" w:hAnsi="Arial" w:cs="Arial"/>
          <w:sz w:val="16"/>
          <w:szCs w:val="16"/>
        </w:rPr>
      </w:pPr>
      <w:r w:rsidRPr="000510B0">
        <w:rPr>
          <w:rFonts w:ascii="Arial" w:hAnsi="Arial" w:cs="Arial"/>
          <w:sz w:val="24"/>
          <w:szCs w:val="24"/>
        </w:rPr>
        <w:t xml:space="preserve">                                </w:t>
      </w:r>
      <w:r w:rsidR="0033758F">
        <w:rPr>
          <w:rFonts w:ascii="Arial" w:hAnsi="Arial" w:cs="Arial"/>
          <w:sz w:val="24"/>
          <w:szCs w:val="24"/>
        </w:rPr>
        <w:t xml:space="preserve">        </w:t>
      </w:r>
      <w:r w:rsidRPr="0033758F">
        <w:rPr>
          <w:rFonts w:ascii="Arial" w:hAnsi="Arial" w:cs="Arial"/>
          <w:sz w:val="16"/>
          <w:szCs w:val="16"/>
        </w:rPr>
        <w:t>(</w:t>
      </w:r>
      <w:proofErr w:type="gramStart"/>
      <w:r w:rsidRPr="0033758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33758F">
        <w:rPr>
          <w:rFonts w:ascii="Arial" w:hAnsi="Arial" w:cs="Arial"/>
          <w:sz w:val="16"/>
          <w:szCs w:val="16"/>
        </w:rPr>
        <w:t xml:space="preserve">    (расшифровка подписи)</w:t>
      </w:r>
    </w:p>
    <w:p w:rsidR="006E2401" w:rsidRPr="000510B0" w:rsidRDefault="006E2401" w:rsidP="000B0530">
      <w:pPr>
        <w:pStyle w:val="a9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 xml:space="preserve"> </w:t>
      </w:r>
    </w:p>
    <w:p w:rsidR="006E2401" w:rsidRPr="000510B0" w:rsidRDefault="006E2401" w:rsidP="000B0530">
      <w:pPr>
        <w:pStyle w:val="a9"/>
        <w:jc w:val="both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Исполнитель _____________________ _________ ________________________</w:t>
      </w:r>
    </w:p>
    <w:p w:rsidR="006E2401" w:rsidRPr="0033758F" w:rsidRDefault="006E2401" w:rsidP="000B0530">
      <w:pPr>
        <w:pStyle w:val="a9"/>
        <w:jc w:val="both"/>
        <w:rPr>
          <w:rFonts w:ascii="Arial" w:hAnsi="Arial" w:cs="Arial"/>
          <w:sz w:val="16"/>
          <w:szCs w:val="16"/>
        </w:rPr>
      </w:pPr>
      <w:r w:rsidRPr="0033758F">
        <w:rPr>
          <w:rFonts w:ascii="Arial" w:hAnsi="Arial" w:cs="Arial"/>
          <w:sz w:val="16"/>
          <w:szCs w:val="16"/>
        </w:rPr>
        <w:t xml:space="preserve">                               </w:t>
      </w:r>
      <w:r w:rsidR="0033758F">
        <w:rPr>
          <w:rFonts w:ascii="Arial" w:hAnsi="Arial" w:cs="Arial"/>
          <w:sz w:val="16"/>
          <w:szCs w:val="16"/>
        </w:rPr>
        <w:t xml:space="preserve">                                    </w:t>
      </w:r>
      <w:r w:rsidRPr="0033758F">
        <w:rPr>
          <w:rFonts w:ascii="Arial" w:hAnsi="Arial" w:cs="Arial"/>
          <w:sz w:val="16"/>
          <w:szCs w:val="16"/>
        </w:rPr>
        <w:t>(</w:t>
      </w:r>
      <w:proofErr w:type="gramStart"/>
      <w:r w:rsidRPr="0033758F">
        <w:rPr>
          <w:rFonts w:ascii="Arial" w:hAnsi="Arial" w:cs="Arial"/>
          <w:sz w:val="16"/>
          <w:szCs w:val="16"/>
        </w:rPr>
        <w:t xml:space="preserve">должность)   </w:t>
      </w:r>
      <w:proofErr w:type="gramEnd"/>
      <w:r w:rsidRPr="0033758F">
        <w:rPr>
          <w:rFonts w:ascii="Arial" w:hAnsi="Arial" w:cs="Arial"/>
          <w:sz w:val="16"/>
          <w:szCs w:val="16"/>
        </w:rPr>
        <w:t xml:space="preserve">            (подпись)      (расшифровка подписи)</w:t>
      </w:r>
    </w:p>
    <w:p w:rsidR="00862E2C" w:rsidRPr="0033758F" w:rsidRDefault="00862E2C" w:rsidP="000B05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2E2C" w:rsidRPr="000510B0" w:rsidRDefault="00862E2C" w:rsidP="000B05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62E2C" w:rsidRPr="000510B0" w:rsidSect="000B0530">
          <w:footerReference w:type="default" r:id="rId31"/>
          <w:headerReference w:type="first" r:id="rId32"/>
          <w:pgSz w:w="11906" w:h="16838"/>
          <w:pgMar w:top="1134" w:right="567" w:bottom="851" w:left="1418" w:header="709" w:footer="709" w:gutter="0"/>
          <w:pgNumType w:start="1"/>
          <w:cols w:space="708"/>
          <w:docGrid w:linePitch="360"/>
        </w:sectPr>
      </w:pPr>
    </w:p>
    <w:p w:rsidR="00F5344E" w:rsidRPr="000510B0" w:rsidRDefault="00F5344E" w:rsidP="000B0530">
      <w:pPr>
        <w:tabs>
          <w:tab w:val="left" w:pos="3544"/>
        </w:tabs>
        <w:spacing w:after="0" w:line="240" w:lineRule="auto"/>
        <w:ind w:left="10348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5344E" w:rsidRPr="000510B0" w:rsidRDefault="00F5344E" w:rsidP="000B0530">
      <w:pPr>
        <w:tabs>
          <w:tab w:val="left" w:pos="3544"/>
        </w:tabs>
        <w:spacing w:after="0" w:line="240" w:lineRule="auto"/>
        <w:ind w:left="10348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 в 2022 году субсидий на компенсацию расходов теплоснабжающих организаций, связанных с ростом цен на уголь на территории муниципального образования «Тегульдетского сельское поселение»</w:t>
      </w:r>
    </w:p>
    <w:p w:rsidR="00862E2C" w:rsidRPr="000510B0" w:rsidRDefault="00862E2C" w:rsidP="000B0530">
      <w:pPr>
        <w:spacing w:after="0" w:line="240" w:lineRule="auto"/>
        <w:ind w:right="25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2C" w:rsidRPr="000510B0" w:rsidRDefault="00862E2C" w:rsidP="000B0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2E2C" w:rsidRPr="000510B0" w:rsidRDefault="00862E2C" w:rsidP="000B0530">
      <w:pPr>
        <w:tabs>
          <w:tab w:val="left" w:pos="102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Расчет</w:t>
      </w:r>
    </w:p>
    <w:p w:rsidR="00862E2C" w:rsidRPr="000510B0" w:rsidRDefault="00862E2C" w:rsidP="000B0530">
      <w:pPr>
        <w:spacing w:after="0" w:line="240" w:lineRule="auto"/>
        <w:ind w:right="252"/>
        <w:jc w:val="center"/>
        <w:rPr>
          <w:rFonts w:ascii="Arial" w:hAnsi="Arial" w:cs="Arial"/>
          <w:sz w:val="24"/>
          <w:szCs w:val="24"/>
        </w:rPr>
      </w:pPr>
      <w:r w:rsidRPr="000510B0">
        <w:rPr>
          <w:rFonts w:ascii="Arial" w:hAnsi="Arial" w:cs="Arial"/>
          <w:sz w:val="24"/>
          <w:szCs w:val="24"/>
        </w:rPr>
        <w:t>размера субсидии на компенсацию расходов</w:t>
      </w:r>
      <w:r w:rsidRPr="000510B0">
        <w:rPr>
          <w:rFonts w:ascii="Arial" w:eastAsia="Times New Roman" w:hAnsi="Arial" w:cs="Arial"/>
          <w:sz w:val="24"/>
          <w:szCs w:val="24"/>
          <w:lang w:eastAsia="ru-RU"/>
        </w:rPr>
        <w:t xml:space="preserve"> теплоснабжающим организациям</w:t>
      </w:r>
      <w:r w:rsidRPr="000510B0">
        <w:rPr>
          <w:rFonts w:ascii="Arial" w:hAnsi="Arial" w:cs="Arial"/>
          <w:sz w:val="24"/>
          <w:szCs w:val="24"/>
        </w:rPr>
        <w:t>, связанных с разницей цен на уголь за 20</w:t>
      </w:r>
      <w:r w:rsidR="00754B5F" w:rsidRPr="000510B0">
        <w:rPr>
          <w:rFonts w:ascii="Arial" w:hAnsi="Arial" w:cs="Arial"/>
          <w:sz w:val="24"/>
          <w:szCs w:val="24"/>
        </w:rPr>
        <w:t>22</w:t>
      </w:r>
      <w:r w:rsidRPr="000510B0">
        <w:rPr>
          <w:rFonts w:ascii="Arial" w:hAnsi="Arial" w:cs="Arial"/>
          <w:sz w:val="24"/>
          <w:szCs w:val="24"/>
        </w:rPr>
        <w:t xml:space="preserve"> год.</w:t>
      </w:r>
    </w:p>
    <w:p w:rsidR="00862E2C" w:rsidRPr="000510B0" w:rsidRDefault="00862E2C" w:rsidP="000B0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19"/>
        <w:gridCol w:w="3118"/>
        <w:gridCol w:w="3969"/>
        <w:gridCol w:w="1701"/>
        <w:gridCol w:w="1701"/>
      </w:tblGrid>
      <w:tr w:rsidR="00862E2C" w:rsidRPr="000510B0" w:rsidTr="00DF13DC">
        <w:tc>
          <w:tcPr>
            <w:tcW w:w="1526" w:type="dxa"/>
            <w:vAlign w:val="center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Наименование организации ЖКХ</w:t>
            </w:r>
          </w:p>
        </w:tc>
        <w:tc>
          <w:tcPr>
            <w:tcW w:w="3119" w:type="dxa"/>
            <w:vAlign w:val="center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Фактический расход угля, не превышающий нормативный расход угля, на производство теплоэнергии,</w:t>
            </w:r>
          </w:p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3118" w:type="dxa"/>
            <w:vAlign w:val="center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Цена угля, учтенная при установлении тарифа на теплоэнергию или средневзвешенная цена угля в тарифе на теплоэнергию</w:t>
            </w:r>
          </w:p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(руб./т с учетом НДС)</w:t>
            </w:r>
          </w:p>
        </w:tc>
        <w:tc>
          <w:tcPr>
            <w:tcW w:w="3969" w:type="dxa"/>
            <w:vAlign w:val="center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Фактическая средневзвешенная цена угля, рассчитанная с учетом фактических стоимости остатков топлива и объема остатков топлива на начало периода</w:t>
            </w:r>
          </w:p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(руб./т с учетом НДС)</w:t>
            </w:r>
          </w:p>
        </w:tc>
        <w:tc>
          <w:tcPr>
            <w:tcW w:w="1701" w:type="dxa"/>
            <w:vAlign w:val="center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Разница в цене угля за период,</w:t>
            </w:r>
          </w:p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Размер компенсации на разницу в стоимости угля,</w:t>
            </w:r>
          </w:p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862E2C" w:rsidRPr="000510B0" w:rsidTr="00DF13DC">
        <w:tc>
          <w:tcPr>
            <w:tcW w:w="1526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E2C" w:rsidRPr="000510B0" w:rsidTr="00DF13DC">
        <w:tc>
          <w:tcPr>
            <w:tcW w:w="1526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0B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E2C" w:rsidRPr="000510B0" w:rsidRDefault="00862E2C" w:rsidP="000B0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2E2C" w:rsidRPr="000510B0" w:rsidRDefault="00862E2C" w:rsidP="000B0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2E2C" w:rsidRPr="000510B0" w:rsidRDefault="00862E2C" w:rsidP="000B0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E2C" w:rsidRPr="000510B0" w:rsidRDefault="00862E2C" w:rsidP="000B0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E2C" w:rsidRPr="000510B0" w:rsidRDefault="00862E2C" w:rsidP="000B05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10B0">
        <w:rPr>
          <w:rFonts w:ascii="Arial" w:hAnsi="Arial" w:cs="Arial"/>
          <w:sz w:val="24"/>
          <w:szCs w:val="24"/>
        </w:rPr>
        <w:t>Руководитель организации</w:t>
      </w:r>
      <w:r w:rsidRPr="000510B0">
        <w:rPr>
          <w:rFonts w:ascii="Arial" w:hAnsi="Arial" w:cs="Arial"/>
          <w:sz w:val="24"/>
          <w:szCs w:val="24"/>
        </w:rPr>
        <w:tab/>
      </w:r>
      <w:r w:rsidRPr="000510B0">
        <w:rPr>
          <w:rFonts w:ascii="Arial" w:hAnsi="Arial" w:cs="Arial"/>
          <w:sz w:val="24"/>
          <w:szCs w:val="24"/>
        </w:rPr>
        <w:tab/>
        <w:t>__________________________</w:t>
      </w:r>
      <w:r w:rsidRPr="000510B0">
        <w:rPr>
          <w:rFonts w:ascii="Arial" w:hAnsi="Arial" w:cs="Arial"/>
          <w:sz w:val="24"/>
          <w:szCs w:val="24"/>
        </w:rPr>
        <w:tab/>
        <w:t>(_______________)</w:t>
      </w:r>
    </w:p>
    <w:p w:rsidR="0077129C" w:rsidRPr="000510B0" w:rsidRDefault="0077129C" w:rsidP="000B0530">
      <w:pPr>
        <w:spacing w:line="240" w:lineRule="auto"/>
        <w:rPr>
          <w:rFonts w:ascii="Arial" w:hAnsi="Arial" w:cs="Arial"/>
        </w:rPr>
      </w:pPr>
    </w:p>
    <w:p w:rsidR="00862E2C" w:rsidRPr="000510B0" w:rsidRDefault="00862E2C" w:rsidP="000B0530">
      <w:pPr>
        <w:spacing w:line="240" w:lineRule="auto"/>
        <w:rPr>
          <w:rFonts w:ascii="Arial" w:hAnsi="Arial" w:cs="Arial"/>
        </w:rPr>
      </w:pPr>
    </w:p>
    <w:p w:rsidR="006E2401" w:rsidRPr="000510B0" w:rsidRDefault="006E2401" w:rsidP="000B0530">
      <w:pPr>
        <w:spacing w:line="240" w:lineRule="auto"/>
        <w:rPr>
          <w:rFonts w:ascii="Arial" w:hAnsi="Arial" w:cs="Arial"/>
        </w:rPr>
      </w:pPr>
    </w:p>
    <w:sectPr w:rsidR="006E2401" w:rsidRPr="000510B0" w:rsidSect="00DF13DC">
      <w:pgSz w:w="16838" w:h="11906" w:orient="landscape"/>
      <w:pgMar w:top="1418" w:right="851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CE" w:rsidRDefault="00F355CE" w:rsidP="00893E59">
      <w:pPr>
        <w:spacing w:after="0" w:line="240" w:lineRule="auto"/>
      </w:pPr>
      <w:r>
        <w:separator/>
      </w:r>
    </w:p>
  </w:endnote>
  <w:endnote w:type="continuationSeparator" w:id="0">
    <w:p w:rsidR="00F355CE" w:rsidRDefault="00F355CE" w:rsidP="0089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DC" w:rsidRDefault="00DF13DC">
    <w:pPr>
      <w:pStyle w:val="a7"/>
      <w:jc w:val="center"/>
    </w:pPr>
  </w:p>
  <w:p w:rsidR="00DF13DC" w:rsidRDefault="00DF13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CE" w:rsidRDefault="00F355CE" w:rsidP="00893E59">
      <w:pPr>
        <w:spacing w:after="0" w:line="240" w:lineRule="auto"/>
      </w:pPr>
      <w:r>
        <w:separator/>
      </w:r>
    </w:p>
  </w:footnote>
  <w:footnote w:type="continuationSeparator" w:id="0">
    <w:p w:rsidR="00F355CE" w:rsidRDefault="00F355CE" w:rsidP="0089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DC" w:rsidRPr="0070388E" w:rsidRDefault="00DF13DC" w:rsidP="00DF13DC">
    <w:pPr>
      <w:pStyle w:val="a5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5C65BD9"/>
    <w:multiLevelType w:val="hybridMultilevel"/>
    <w:tmpl w:val="C742E4C2"/>
    <w:lvl w:ilvl="0" w:tplc="87985F16">
      <w:start w:val="1"/>
      <w:numFmt w:val="decimal"/>
      <w:lvlText w:val="%1."/>
      <w:lvlJc w:val="left"/>
      <w:pPr>
        <w:ind w:left="1374" w:hanging="94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7C04B6"/>
    <w:multiLevelType w:val="hybridMultilevel"/>
    <w:tmpl w:val="EE061B7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99"/>
    <w:rsid w:val="00010092"/>
    <w:rsid w:val="000510B0"/>
    <w:rsid w:val="0007556B"/>
    <w:rsid w:val="000B0530"/>
    <w:rsid w:val="0015679B"/>
    <w:rsid w:val="002C7320"/>
    <w:rsid w:val="0033758F"/>
    <w:rsid w:val="00435739"/>
    <w:rsid w:val="005D1F49"/>
    <w:rsid w:val="006B6D06"/>
    <w:rsid w:val="006E2401"/>
    <w:rsid w:val="00754B5F"/>
    <w:rsid w:val="0077129C"/>
    <w:rsid w:val="00862E2C"/>
    <w:rsid w:val="00893E59"/>
    <w:rsid w:val="00AC16C7"/>
    <w:rsid w:val="00B24131"/>
    <w:rsid w:val="00B47B9A"/>
    <w:rsid w:val="00BD7456"/>
    <w:rsid w:val="00C01399"/>
    <w:rsid w:val="00CB305F"/>
    <w:rsid w:val="00CD0142"/>
    <w:rsid w:val="00DC25A7"/>
    <w:rsid w:val="00DF13DC"/>
    <w:rsid w:val="00E73D60"/>
    <w:rsid w:val="00E928A8"/>
    <w:rsid w:val="00EF0938"/>
    <w:rsid w:val="00F355CE"/>
    <w:rsid w:val="00F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3A40-E8CE-4D2D-B60C-1C103D4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2C"/>
    <w:pPr>
      <w:ind w:left="720"/>
      <w:contextualSpacing/>
    </w:pPr>
  </w:style>
  <w:style w:type="paragraph" w:customStyle="1" w:styleId="ConsPlusNormal">
    <w:name w:val="ConsPlusNormal"/>
    <w:link w:val="ConsPlusNormal0"/>
    <w:rsid w:val="00862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реквизитПодпись"/>
    <w:basedOn w:val="a"/>
    <w:rsid w:val="00862E2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6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E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6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E2C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6E24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E240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6E2401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2"/>
    <w:rsid w:val="006E24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6E2401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/>
    </w:rPr>
  </w:style>
  <w:style w:type="paragraph" w:customStyle="1" w:styleId="ConsPlusCell">
    <w:name w:val="ConsPlusCell"/>
    <w:rsid w:val="006E2401"/>
    <w:pPr>
      <w:snapToGrid w:val="0"/>
      <w:spacing w:after="0" w:line="240" w:lineRule="auto"/>
    </w:pPr>
    <w:rPr>
      <w:rFonts w:ascii="Arial" w:eastAsia="Calibri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consultantplus://offline/ref=C26DFB74279FA804C46C017292416459708DA7A251052D1F489BB652DFE25B319886FD46Z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consultantplus://offline/ref=C26DFB74279FA804C46C017292416459738BA2A4500A2D1F489BB652DF4EZ2F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consultantplus://offline/ref=E1FBCE1127A2D0CAAE7E5155375DEF95A23504268FDE2378CB7A328B004174B8A68583FB45CB727E4EB66BC7C8IFbAE" TargetMode="External"/><Relationship Id="rId30" Type="http://schemas.openxmlformats.org/officeDocument/2006/relationships/hyperlink" Target="consultantplus://offline/ref=C26DFB74279FA804C46C017292416459738AA2A2500E2D1F489BB652DF4E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6533</Words>
  <Characters>37240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Upravd</cp:lastModifiedBy>
  <cp:revision>15</cp:revision>
  <dcterms:created xsi:type="dcterms:W3CDTF">2022-03-24T03:20:00Z</dcterms:created>
  <dcterms:modified xsi:type="dcterms:W3CDTF">2022-04-04T05:45:00Z</dcterms:modified>
</cp:coreProperties>
</file>