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879A" w14:textId="77777777" w:rsidR="00A81473" w:rsidRPr="008343F0" w:rsidRDefault="00A81473">
      <w:pPr>
        <w:jc w:val="center"/>
        <w:rPr>
          <w:b/>
          <w:color w:val="000000" w:themeColor="text1"/>
        </w:rPr>
      </w:pPr>
      <w:r w:rsidRPr="008343F0">
        <w:rPr>
          <w:rFonts w:hint="eastAsia"/>
          <w:b/>
          <w:color w:val="000000" w:themeColor="text1"/>
        </w:rPr>
        <w:t>ТОМСКАЯ</w:t>
      </w:r>
      <w:r w:rsidRPr="008343F0">
        <w:rPr>
          <w:b/>
          <w:color w:val="000000" w:themeColor="text1"/>
        </w:rPr>
        <w:t xml:space="preserve"> </w:t>
      </w:r>
      <w:r w:rsidRPr="008343F0">
        <w:rPr>
          <w:rFonts w:hint="eastAsia"/>
          <w:b/>
          <w:color w:val="000000" w:themeColor="text1"/>
        </w:rPr>
        <w:t>ТРАНСПОРТНАЯ</w:t>
      </w:r>
      <w:r w:rsidRPr="008343F0">
        <w:rPr>
          <w:b/>
          <w:color w:val="000000" w:themeColor="text1"/>
        </w:rPr>
        <w:t xml:space="preserve"> </w:t>
      </w:r>
      <w:r w:rsidRPr="008343F0">
        <w:rPr>
          <w:rFonts w:hint="eastAsia"/>
          <w:b/>
          <w:color w:val="000000" w:themeColor="text1"/>
        </w:rPr>
        <w:t>ПРОКУРАТУРА</w:t>
      </w:r>
      <w:r w:rsidRPr="008343F0">
        <w:rPr>
          <w:b/>
          <w:color w:val="000000" w:themeColor="text1"/>
        </w:rPr>
        <w:t xml:space="preserve"> </w:t>
      </w:r>
      <w:r w:rsidRPr="008343F0">
        <w:rPr>
          <w:rFonts w:hint="eastAsia"/>
          <w:b/>
          <w:color w:val="000000" w:themeColor="text1"/>
        </w:rPr>
        <w:t>СООБЩАЕТ</w:t>
      </w:r>
    </w:p>
    <w:p w14:paraId="12ACF9B0" w14:textId="77777777" w:rsidR="00A81473" w:rsidRPr="008343F0" w:rsidRDefault="00A81473">
      <w:pPr>
        <w:jc w:val="center"/>
        <w:rPr>
          <w:color w:val="000000" w:themeColor="text1"/>
        </w:rPr>
      </w:pPr>
    </w:p>
    <w:p w14:paraId="5E87125C" w14:textId="77777777" w:rsidR="00C42746" w:rsidRPr="00C42746" w:rsidRDefault="00C42746" w:rsidP="00C42746">
      <w:pPr>
        <w:shd w:val="clear" w:color="auto" w:fill="FFFFFF"/>
        <w:spacing w:line="540" w:lineRule="atLeast"/>
        <w:jc w:val="center"/>
        <w:rPr>
          <w:rFonts w:ascii="Times New Roman" w:hAnsi="Times New Roman"/>
          <w:b/>
          <w:bCs/>
          <w:color w:val="333333"/>
          <w:szCs w:val="28"/>
        </w:rPr>
      </w:pPr>
      <w:r w:rsidRPr="00C42746">
        <w:rPr>
          <w:rFonts w:ascii="Times New Roman" w:hAnsi="Times New Roman"/>
          <w:b/>
          <w:bCs/>
          <w:color w:val="333333"/>
          <w:szCs w:val="28"/>
        </w:rPr>
        <w:t>В Томской области транспортной прокуратурой в суд направлено уголовное дело о покушении на незаконный сбыт наркотических средств организованной группой</w:t>
      </w:r>
    </w:p>
    <w:p w14:paraId="1F55D058" w14:textId="77777777" w:rsidR="00C42746" w:rsidRPr="00C42746" w:rsidRDefault="00C42746" w:rsidP="00C42746">
      <w:pPr>
        <w:pStyle w:val="2"/>
        <w:shd w:val="clear" w:color="auto" w:fill="FFFFFF"/>
        <w:spacing w:before="0" w:after="240"/>
        <w:jc w:val="center"/>
        <w:rPr>
          <w:rFonts w:ascii="Times New Roman" w:hAnsi="Times New Roman"/>
          <w:b w:val="0"/>
          <w:bCs/>
          <w:color w:val="333333"/>
          <w:szCs w:val="28"/>
        </w:rPr>
      </w:pPr>
    </w:p>
    <w:p w14:paraId="656D73D4" w14:textId="003228DA" w:rsidR="00C42746" w:rsidRPr="00C42746" w:rsidRDefault="00C42746" w:rsidP="00C42746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b w:val="0"/>
          <w:color w:val="333333"/>
          <w:szCs w:val="28"/>
        </w:rPr>
      </w:pPr>
      <w:r w:rsidRPr="00C42746">
        <w:rPr>
          <w:rFonts w:ascii="Times New Roman" w:hAnsi="Times New Roman"/>
          <w:b w:val="0"/>
          <w:bCs/>
          <w:color w:val="333333"/>
          <w:szCs w:val="28"/>
        </w:rPr>
        <w:t xml:space="preserve">Томской транспортной прокуратурой утверждено обвинительное заключение по уголовному делу в отношении трех иностранных граждан. Они в зависимости от роли и степени участия обвиняются по ч. 3 ст. 30, </w:t>
      </w:r>
      <w:proofErr w:type="spellStart"/>
      <w:r w:rsidRPr="00C42746">
        <w:rPr>
          <w:rFonts w:ascii="Times New Roman" w:hAnsi="Times New Roman"/>
          <w:b w:val="0"/>
          <w:bCs/>
          <w:color w:val="333333"/>
          <w:szCs w:val="28"/>
        </w:rPr>
        <w:t>пп</w:t>
      </w:r>
      <w:proofErr w:type="spellEnd"/>
      <w:r w:rsidRPr="00C42746">
        <w:rPr>
          <w:rFonts w:ascii="Times New Roman" w:hAnsi="Times New Roman"/>
          <w:b w:val="0"/>
          <w:bCs/>
          <w:color w:val="333333"/>
          <w:szCs w:val="28"/>
        </w:rPr>
        <w:t>. «а», «г» ч. 4 ст. 228.1 УК РФ (покушение на незаконный сбыт наркотических средств в крупном размере, совершенное с использованием информационно-телекоммуникационных сетей (включая сеть «Интернет»), организованной группой), ч. 3 ст. 327 УК РФ (приобретение, хранение, перевозка в целях использования заведомо поддельного иного официального документа, предоставляющего права и освобождающего от обязанностей).</w:t>
      </w:r>
    </w:p>
    <w:p w14:paraId="33017E0F" w14:textId="77777777" w:rsidR="00C42746" w:rsidRPr="00C42746" w:rsidRDefault="00C42746" w:rsidP="00C42746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b w:val="0"/>
          <w:bCs/>
          <w:color w:val="333333"/>
          <w:szCs w:val="28"/>
        </w:rPr>
      </w:pPr>
      <w:r w:rsidRPr="00C42746">
        <w:rPr>
          <w:rFonts w:ascii="Times New Roman" w:hAnsi="Times New Roman"/>
          <w:b w:val="0"/>
          <w:bCs/>
          <w:color w:val="333333"/>
          <w:szCs w:val="28"/>
        </w:rPr>
        <w:t>По версии следствия в период с февраля по март 2025 года обвиняемые, действуя в составе организованной группы, с использованием сети «Интернет» приобрели наркотическое средство (героин) общей массой не менее 93 грамм.</w:t>
      </w:r>
    </w:p>
    <w:p w14:paraId="5B4DCA75" w14:textId="77777777" w:rsidR="00C42746" w:rsidRPr="00C42746" w:rsidRDefault="00C42746" w:rsidP="00C42746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b w:val="0"/>
          <w:bCs/>
          <w:color w:val="333333"/>
          <w:szCs w:val="28"/>
        </w:rPr>
      </w:pPr>
      <w:r w:rsidRPr="00C42746">
        <w:rPr>
          <w:rFonts w:ascii="Times New Roman" w:hAnsi="Times New Roman"/>
          <w:b w:val="0"/>
          <w:bCs/>
          <w:color w:val="333333"/>
          <w:szCs w:val="28"/>
        </w:rPr>
        <w:t>Впоследствии они оборудовали 7 тайников-закладок с наркотиком вблизи объекта транспортной инфраструктуры, оставшуюся часть продолжили хранить при себе с целью дальнейшего сбыта.</w:t>
      </w:r>
    </w:p>
    <w:p w14:paraId="525CCF82" w14:textId="77777777" w:rsidR="00C42746" w:rsidRPr="00C42746" w:rsidRDefault="00C42746" w:rsidP="00C42746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b w:val="0"/>
          <w:bCs/>
          <w:color w:val="333333"/>
          <w:szCs w:val="28"/>
        </w:rPr>
      </w:pPr>
      <w:r w:rsidRPr="00C42746">
        <w:rPr>
          <w:rFonts w:ascii="Times New Roman" w:hAnsi="Times New Roman"/>
          <w:b w:val="0"/>
          <w:bCs/>
          <w:color w:val="333333"/>
          <w:szCs w:val="28"/>
        </w:rPr>
        <w:t>Деятельность организованной группы пресечена сотрудниками правоохранительного органа, наркотическое средство изъято из незаконного оборота.</w:t>
      </w:r>
    </w:p>
    <w:p w14:paraId="4D91825F" w14:textId="77777777" w:rsidR="00C42746" w:rsidRPr="00C42746" w:rsidRDefault="00C42746" w:rsidP="00C42746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b w:val="0"/>
          <w:bCs/>
          <w:color w:val="333333"/>
          <w:szCs w:val="28"/>
        </w:rPr>
      </w:pPr>
      <w:r w:rsidRPr="00C42746">
        <w:rPr>
          <w:rFonts w:ascii="Times New Roman" w:hAnsi="Times New Roman"/>
          <w:b w:val="0"/>
          <w:bCs/>
          <w:color w:val="333333"/>
          <w:szCs w:val="28"/>
        </w:rPr>
        <w:t>Кроме того, при задержании членов преступной группы у одного из них обнаружено поддельное водительское удостоверение.</w:t>
      </w:r>
    </w:p>
    <w:p w14:paraId="62434FAD" w14:textId="77777777" w:rsidR="00C42746" w:rsidRPr="00C42746" w:rsidRDefault="00C42746" w:rsidP="00C42746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b w:val="0"/>
          <w:bCs/>
          <w:color w:val="333333"/>
          <w:szCs w:val="28"/>
        </w:rPr>
      </w:pPr>
      <w:r w:rsidRPr="00C42746">
        <w:rPr>
          <w:rFonts w:ascii="Times New Roman" w:hAnsi="Times New Roman"/>
          <w:b w:val="0"/>
          <w:bCs/>
          <w:color w:val="333333"/>
          <w:szCs w:val="28"/>
        </w:rPr>
        <w:t>Обвиняемым избрана мера пресечения в виде заключения под стражу.</w:t>
      </w:r>
    </w:p>
    <w:p w14:paraId="4B547F88" w14:textId="77777777" w:rsidR="00C42746" w:rsidRPr="00C42746" w:rsidRDefault="00C42746" w:rsidP="00C42746">
      <w:pPr>
        <w:pStyle w:val="2"/>
        <w:shd w:val="clear" w:color="auto" w:fill="FFFFFF"/>
        <w:spacing w:before="0" w:after="0"/>
        <w:ind w:firstLine="709"/>
        <w:rPr>
          <w:rFonts w:ascii="Times New Roman" w:hAnsi="Times New Roman"/>
          <w:b w:val="0"/>
          <w:bCs/>
          <w:color w:val="333333"/>
          <w:szCs w:val="28"/>
        </w:rPr>
      </w:pPr>
      <w:r w:rsidRPr="00C42746">
        <w:rPr>
          <w:rFonts w:ascii="Times New Roman" w:hAnsi="Times New Roman"/>
          <w:b w:val="0"/>
          <w:bCs/>
          <w:color w:val="333333"/>
          <w:szCs w:val="28"/>
        </w:rPr>
        <w:t>Уголовное дело направлено в Октябрьский районный суд г. Томска для рассмотрения по существу.</w:t>
      </w:r>
    </w:p>
    <w:p w14:paraId="3A438599" w14:textId="0DF3D6E0" w:rsidR="008343F0" w:rsidRPr="00C42746" w:rsidRDefault="008343F0" w:rsidP="00C42746">
      <w:pPr>
        <w:shd w:val="clear" w:color="auto" w:fill="FFFFFF"/>
        <w:ind w:firstLine="709"/>
        <w:rPr>
          <w:rFonts w:ascii="Times New Roman" w:hAnsi="Times New Roman"/>
          <w:b/>
          <w:bCs/>
          <w:color w:val="000000" w:themeColor="text1"/>
          <w:szCs w:val="28"/>
        </w:rPr>
      </w:pPr>
    </w:p>
    <w:sectPr w:rsidR="008343F0" w:rsidRPr="00C42746" w:rsidSect="00B165F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F7"/>
    <w:rsid w:val="002D64B8"/>
    <w:rsid w:val="005879CB"/>
    <w:rsid w:val="008343F0"/>
    <w:rsid w:val="00A81473"/>
    <w:rsid w:val="00B165F7"/>
    <w:rsid w:val="00B50B48"/>
    <w:rsid w:val="00C42746"/>
    <w:rsid w:val="00D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E89D"/>
  <w15:docId w15:val="{E74B4082-C2C0-41E6-88CD-1D8A386A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165F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165F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165F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165F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165F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165F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5F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165F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165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65F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165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65F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165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65F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165F7"/>
    <w:rPr>
      <w:rFonts w:ascii="XO Thames" w:hAnsi="XO Thames"/>
      <w:sz w:val="28"/>
    </w:rPr>
  </w:style>
  <w:style w:type="paragraph" w:customStyle="1" w:styleId="Endnote">
    <w:name w:val="Endnote"/>
    <w:link w:val="Endnote0"/>
    <w:rsid w:val="00B165F7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B165F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165F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165F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165F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165F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65F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165F7"/>
    <w:rPr>
      <w:color w:val="0000FF"/>
      <w:u w:val="single"/>
    </w:rPr>
  </w:style>
  <w:style w:type="character" w:styleId="a3">
    <w:name w:val="Hyperlink"/>
    <w:link w:val="12"/>
    <w:rsid w:val="00B165F7"/>
    <w:rPr>
      <w:color w:val="0000FF"/>
      <w:u w:val="single"/>
    </w:rPr>
  </w:style>
  <w:style w:type="paragraph" w:customStyle="1" w:styleId="Footnote">
    <w:name w:val="Footnote"/>
    <w:link w:val="Footnote0"/>
    <w:rsid w:val="00B165F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165F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165F7"/>
    <w:rPr>
      <w:b/>
      <w:sz w:val="28"/>
    </w:rPr>
  </w:style>
  <w:style w:type="character" w:customStyle="1" w:styleId="14">
    <w:name w:val="Оглавление 1 Знак"/>
    <w:link w:val="13"/>
    <w:rsid w:val="00B165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65F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B165F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165F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165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65F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165F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165F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165F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165F7"/>
    <w:pPr>
      <w:jc w:val="both"/>
    </w:pPr>
    <w:rPr>
      <w:i/>
    </w:rPr>
  </w:style>
  <w:style w:type="character" w:customStyle="1" w:styleId="a5">
    <w:name w:val="Подзаголовок Знак"/>
    <w:link w:val="a4"/>
    <w:rsid w:val="00B165F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165F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sid w:val="00B165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65F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65F7"/>
    <w:rPr>
      <w:rFonts w:ascii="XO Thames" w:hAnsi="XO Thames"/>
      <w:b/>
      <w:sz w:val="28"/>
    </w:rPr>
  </w:style>
  <w:style w:type="character" w:customStyle="1" w:styleId="feeds-pagenavigationicon">
    <w:name w:val="feeds-page__navigation_icon"/>
    <w:basedOn w:val="a0"/>
    <w:rsid w:val="008343F0"/>
  </w:style>
  <w:style w:type="character" w:customStyle="1" w:styleId="feeds-pagenavigationtooltip">
    <w:name w:val="feeds-page__navigation_tooltip"/>
    <w:basedOn w:val="a0"/>
    <w:rsid w:val="0083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236">
          <w:marLeft w:val="0"/>
          <w:marRight w:val="0"/>
          <w:marTop w:val="0"/>
          <w:marBottom w:val="5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06">
          <w:marLeft w:val="0"/>
          <w:marRight w:val="4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5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6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3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0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3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Малащук Алексей Андреевич</dc:creator>
  <cp:lastModifiedBy>1</cp:lastModifiedBy>
  <cp:revision>2</cp:revision>
  <dcterms:created xsi:type="dcterms:W3CDTF">2025-07-03T11:01:00Z</dcterms:created>
  <dcterms:modified xsi:type="dcterms:W3CDTF">2025-07-03T11:01:00Z</dcterms:modified>
</cp:coreProperties>
</file>