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78" w:rsidRDefault="00953F78" w:rsidP="00953F78">
      <w:pPr>
        <w:jc w:val="center"/>
        <w:rPr>
          <w:b/>
          <w:sz w:val="28"/>
          <w:szCs w:val="28"/>
        </w:rPr>
      </w:pPr>
    </w:p>
    <w:p w:rsidR="00953F78" w:rsidRDefault="00953F78" w:rsidP="00953F7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F78" w:rsidRDefault="00953F78" w:rsidP="00953F78">
      <w:pPr>
        <w:pStyle w:val="a5"/>
      </w:pPr>
    </w:p>
    <w:p w:rsidR="00953F78" w:rsidRDefault="00953F78" w:rsidP="00953F78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05.04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953F78" w:rsidRDefault="00953F78" w:rsidP="00953F78">
      <w:pPr>
        <w:jc w:val="center"/>
        <w:rPr>
          <w:b/>
          <w:sz w:val="28"/>
          <w:szCs w:val="28"/>
        </w:rPr>
      </w:pPr>
    </w:p>
    <w:p w:rsidR="00953F78" w:rsidRDefault="00953F78" w:rsidP="00953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«Электронная ипотека за день – просто и удобно»</w:t>
      </w:r>
    </w:p>
    <w:p w:rsidR="00953F78" w:rsidRDefault="00953F78" w:rsidP="00953F78">
      <w:pPr>
        <w:rPr>
          <w:b/>
          <w:sz w:val="28"/>
          <w:szCs w:val="28"/>
        </w:rPr>
      </w:pP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Томской области (далее – Управление) информирует, что </w:t>
      </w:r>
      <w:r w:rsidRPr="00411694">
        <w:rPr>
          <w:color w:val="000000"/>
          <w:sz w:val="28"/>
          <w:szCs w:val="28"/>
        </w:rPr>
        <w:t>кредитные организации</w:t>
      </w:r>
      <w:r w:rsidRPr="00411694">
        <w:rPr>
          <w:sz w:val="28"/>
          <w:szCs w:val="28"/>
        </w:rPr>
        <w:t xml:space="preserve"> имеют возможность п</w:t>
      </w:r>
      <w:r w:rsidRPr="00411694">
        <w:rPr>
          <w:rFonts w:eastAsia="Calibri"/>
          <w:sz w:val="28"/>
          <w:szCs w:val="28"/>
        </w:rPr>
        <w:t xml:space="preserve">редоставления услуг по кредитованию населения нового качества, в случае  оказания  их в </w:t>
      </w:r>
      <w:r w:rsidRPr="00411694">
        <w:rPr>
          <w:sz w:val="28"/>
          <w:szCs w:val="28"/>
        </w:rPr>
        <w:t xml:space="preserve">электронном виде. </w:t>
      </w:r>
    </w:p>
    <w:p w:rsidR="00953F78" w:rsidRPr="00411694" w:rsidRDefault="00953F78" w:rsidP="00953F78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«И</w:t>
      </w:r>
      <w:r w:rsidRPr="00411694">
        <w:rPr>
          <w:sz w:val="28"/>
          <w:szCs w:val="28"/>
        </w:rPr>
        <w:t>спользование  электронных сервисов о</w:t>
      </w:r>
      <w:r w:rsidRPr="00411694">
        <w:rPr>
          <w:rFonts w:eastAsia="Calibri"/>
          <w:sz w:val="28"/>
          <w:szCs w:val="28"/>
        </w:rPr>
        <w:t>беспечит не только возможность предоставления принципиально нового качества услуг, но и снизит издержки и нагрузки на профессиональных участников, а также повысит эффективность собственных основных и обеспечивающих процессов, посредством их полноценной автоматизации, ухода от бумажного документооборота</w:t>
      </w:r>
      <w:r>
        <w:rPr>
          <w:rFonts w:eastAsia="Calibri"/>
          <w:sz w:val="28"/>
          <w:szCs w:val="28"/>
        </w:rPr>
        <w:t xml:space="preserve">» - рассказала руководитель Управления Елена </w:t>
      </w:r>
      <w:proofErr w:type="spellStart"/>
      <w:r>
        <w:rPr>
          <w:rFonts w:eastAsia="Calibri"/>
          <w:sz w:val="28"/>
          <w:szCs w:val="28"/>
        </w:rPr>
        <w:t>Золоткова</w:t>
      </w:r>
      <w:proofErr w:type="spellEnd"/>
      <w:r w:rsidRPr="00411694">
        <w:rPr>
          <w:rFonts w:eastAsia="Calibri"/>
          <w:sz w:val="28"/>
          <w:szCs w:val="28"/>
        </w:rPr>
        <w:t>.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bCs/>
          <w:sz w:val="28"/>
          <w:szCs w:val="28"/>
        </w:rPr>
        <w:t>Преимущества получения государственных услуг Росреестра в электронном виде очевидны: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- возможность получения услуги из любой точки России;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- реализация экстерриториального принципа;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- сокращение сроков регистрации и минимизации количества приостановлений;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- конфиденциальность информационного обмена;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- отсутствие необходимости предварительной записи и посещения офисов МФЦ.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  <w:r w:rsidRPr="00411694">
        <w:rPr>
          <w:sz w:val="28"/>
          <w:szCs w:val="28"/>
        </w:rPr>
        <w:t>Кроме этого сроки оказания государственных услуг по заявлениям, представленным в электронном виде, сокращены до 24 часов при условии полного соответствия представленных документов требованиям действующего законодательства.</w:t>
      </w:r>
    </w:p>
    <w:p w:rsidR="00953F78" w:rsidRPr="00411694" w:rsidRDefault="00953F78" w:rsidP="00953F78">
      <w:pPr>
        <w:pStyle w:val="a3"/>
        <w:ind w:left="0" w:firstLine="709"/>
        <w:jc w:val="both"/>
        <w:rPr>
          <w:sz w:val="28"/>
          <w:szCs w:val="28"/>
        </w:rPr>
      </w:pPr>
    </w:p>
    <w:p w:rsidR="00953F78" w:rsidRDefault="00953F78" w:rsidP="00953F78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Никитюк </w:t>
      </w:r>
    </w:p>
    <w:p w:rsidR="00953F78" w:rsidRPr="000E5750" w:rsidRDefault="00953F78" w:rsidP="00953F78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5750">
        <w:rPr>
          <w:sz w:val="28"/>
          <w:szCs w:val="28"/>
        </w:rPr>
        <w:t>ачальник отдела</w:t>
      </w:r>
    </w:p>
    <w:p w:rsidR="00953F78" w:rsidRPr="000E5750" w:rsidRDefault="00953F78" w:rsidP="00953F7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0E5750">
        <w:rPr>
          <w:sz w:val="28"/>
          <w:szCs w:val="28"/>
        </w:rPr>
        <w:t xml:space="preserve">регистрации объектов недвижимости </w:t>
      </w:r>
    </w:p>
    <w:p w:rsidR="00953F78" w:rsidRPr="000E5750" w:rsidRDefault="00953F78" w:rsidP="00953F7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0E5750">
        <w:rPr>
          <w:sz w:val="28"/>
          <w:szCs w:val="28"/>
        </w:rPr>
        <w:t>нежилого назначения и ипотеки</w:t>
      </w:r>
      <w:r>
        <w:rPr>
          <w:sz w:val="28"/>
          <w:szCs w:val="28"/>
        </w:rPr>
        <w:t xml:space="preserve"> </w:t>
      </w:r>
    </w:p>
    <w:p w:rsidR="00EF6493" w:rsidRDefault="00EF6493">
      <w:bookmarkStart w:id="0" w:name="_GoBack"/>
      <w:bookmarkEnd w:id="0"/>
    </w:p>
    <w:sectPr w:rsidR="00EF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8"/>
    <w:rsid w:val="00953F78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3F7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rsid w:val="00953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3F7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7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3F7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rsid w:val="00953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3F7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F7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brandten</dc:creator>
  <cp:lastModifiedBy>brandten</cp:lastModifiedBy>
  <cp:revision>1</cp:revision>
  <dcterms:created xsi:type="dcterms:W3CDTF">2023-04-05T07:08:00Z</dcterms:created>
  <dcterms:modified xsi:type="dcterms:W3CDTF">2023-04-05T07:10:00Z</dcterms:modified>
</cp:coreProperties>
</file>