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30" w:rsidRPr="00C96EDE" w:rsidRDefault="007A7730" w:rsidP="007A7730">
      <w:pPr>
        <w:jc w:val="center"/>
        <w:rPr>
          <w:rFonts w:ascii="Arial" w:hAnsi="Arial" w:cs="Arial"/>
          <w:b/>
          <w:sz w:val="28"/>
          <w:szCs w:val="28"/>
        </w:rPr>
      </w:pPr>
      <w:r w:rsidRPr="00C96EDE">
        <w:rPr>
          <w:rFonts w:ascii="Arial" w:hAnsi="Arial" w:cs="Arial"/>
          <w:b/>
          <w:sz w:val="28"/>
          <w:szCs w:val="28"/>
        </w:rPr>
        <w:t>АДМИНИСТРАЦИЯ</w:t>
      </w:r>
    </w:p>
    <w:p w:rsidR="007A7730" w:rsidRPr="00C96EDE" w:rsidRDefault="007A7730" w:rsidP="007A7730">
      <w:pPr>
        <w:jc w:val="center"/>
        <w:rPr>
          <w:rFonts w:ascii="Arial" w:hAnsi="Arial" w:cs="Arial"/>
          <w:b/>
          <w:sz w:val="28"/>
          <w:szCs w:val="28"/>
        </w:rPr>
      </w:pPr>
      <w:r w:rsidRPr="00C96EDE"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7A7730" w:rsidRDefault="007A7730" w:rsidP="007A7730">
      <w:pPr>
        <w:jc w:val="center"/>
        <w:rPr>
          <w:rFonts w:ascii="Arial" w:hAnsi="Arial" w:cs="Arial"/>
          <w:b/>
          <w:sz w:val="28"/>
          <w:szCs w:val="28"/>
        </w:rPr>
      </w:pPr>
      <w:r w:rsidRPr="00C96EDE">
        <w:rPr>
          <w:rFonts w:ascii="Arial" w:hAnsi="Arial" w:cs="Arial"/>
          <w:b/>
          <w:sz w:val="28"/>
          <w:szCs w:val="28"/>
        </w:rPr>
        <w:t>РАСПОРЯЖЕНИЕ</w:t>
      </w:r>
    </w:p>
    <w:p w:rsidR="007A7730" w:rsidRPr="00C96EDE" w:rsidRDefault="007A7730" w:rsidP="007A7730">
      <w:pPr>
        <w:jc w:val="center"/>
        <w:rPr>
          <w:rFonts w:ascii="Arial" w:hAnsi="Arial" w:cs="Arial"/>
          <w:b/>
          <w:sz w:val="28"/>
          <w:szCs w:val="28"/>
        </w:rPr>
      </w:pPr>
    </w:p>
    <w:p w:rsidR="007A7730" w:rsidRPr="00C96EDE" w:rsidRDefault="007A7730" w:rsidP="007A773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96EDE">
        <w:rPr>
          <w:rFonts w:ascii="Arial" w:hAnsi="Arial" w:cs="Arial"/>
          <w:b/>
        </w:rPr>
        <w:t>636900, Томская область, с. Тегульдет, ул.Ленина,156</w:t>
      </w:r>
    </w:p>
    <w:p w:rsidR="007A7730" w:rsidRPr="00C96EDE" w:rsidRDefault="007A7730" w:rsidP="007A7730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 w:rsidRPr="00C96EDE">
        <w:rPr>
          <w:rFonts w:ascii="Arial" w:hAnsi="Arial" w:cs="Arial"/>
          <w:b/>
        </w:rPr>
        <w:t xml:space="preserve">тел. факс 8(38246)2-19-25, 2-15-42, </w:t>
      </w:r>
      <w:hyperlink r:id="rId5" w:history="1">
        <w:proofErr w:type="gramStart"/>
        <w:r w:rsidRPr="00C96EDE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e</w:t>
        </w:r>
        <w:r w:rsidRPr="00C96EDE">
          <w:rPr>
            <w:rStyle w:val="a3"/>
            <w:rFonts w:ascii="Arial" w:hAnsi="Arial" w:cs="Arial"/>
            <w:b/>
            <w:color w:val="auto"/>
            <w:u w:val="none"/>
          </w:rPr>
          <w:t>-</w:t>
        </w:r>
        <w:r w:rsidRPr="00C96EDE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mail</w:t>
        </w:r>
        <w:r w:rsidRPr="00C96EDE">
          <w:rPr>
            <w:rStyle w:val="a3"/>
            <w:rFonts w:ascii="Arial" w:hAnsi="Arial" w:cs="Arial"/>
            <w:b/>
            <w:color w:val="auto"/>
            <w:u w:val="none"/>
          </w:rPr>
          <w:t>:</w:t>
        </w:r>
        <w:proofErr w:type="gramEnd"/>
        <w:r w:rsidRPr="00C96EDE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tegsp</w:t>
        </w:r>
        <w:r w:rsidRPr="00C96EDE">
          <w:rPr>
            <w:rStyle w:val="a3"/>
            <w:rFonts w:ascii="Arial" w:hAnsi="Arial" w:cs="Arial"/>
            <w:b/>
            <w:color w:val="auto"/>
            <w:u w:val="none"/>
          </w:rPr>
          <w:t>@</w:t>
        </w:r>
        <w:r w:rsidRPr="00C96EDE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tomsk</w:t>
        </w:r>
        <w:r w:rsidRPr="00C96EDE">
          <w:rPr>
            <w:rStyle w:val="a3"/>
            <w:rFonts w:ascii="Arial" w:hAnsi="Arial" w:cs="Arial"/>
            <w:b/>
            <w:color w:val="auto"/>
            <w:u w:val="none"/>
          </w:rPr>
          <w:t>.</w:t>
        </w:r>
        <w:r w:rsidRPr="00C96EDE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gov</w:t>
        </w:r>
        <w:r w:rsidRPr="00C96EDE">
          <w:rPr>
            <w:rStyle w:val="a3"/>
            <w:rFonts w:ascii="Arial" w:hAnsi="Arial" w:cs="Arial"/>
            <w:b/>
            <w:color w:val="auto"/>
            <w:u w:val="none"/>
          </w:rPr>
          <w:t>.</w:t>
        </w:r>
        <w:proofErr w:type="spellStart"/>
        <w:r w:rsidRPr="00C96EDE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ru</w:t>
        </w:r>
        <w:proofErr w:type="spellEnd"/>
      </w:hyperlink>
      <w:r w:rsidRPr="00C96EDE">
        <w:rPr>
          <w:rFonts w:ascii="Arial" w:hAnsi="Arial" w:cs="Arial"/>
          <w:b/>
        </w:rPr>
        <w:t>, сайт: tegsp.ru</w:t>
      </w:r>
    </w:p>
    <w:p w:rsidR="007A7730" w:rsidRDefault="007A7730" w:rsidP="007A7730">
      <w:pPr>
        <w:jc w:val="center"/>
        <w:rPr>
          <w:rFonts w:ascii="Arial" w:hAnsi="Arial" w:cs="Arial"/>
        </w:rPr>
      </w:pPr>
    </w:p>
    <w:p w:rsidR="007A7730" w:rsidRPr="00C96EDE" w:rsidRDefault="007A7730" w:rsidP="007A77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="00684EE0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766394">
        <w:rPr>
          <w:rFonts w:ascii="Arial" w:hAnsi="Arial" w:cs="Arial"/>
        </w:rPr>
        <w:t>1</w:t>
      </w:r>
      <w:r>
        <w:rPr>
          <w:rFonts w:ascii="Arial" w:hAnsi="Arial" w:cs="Arial"/>
        </w:rPr>
        <w:t>.2025</w:t>
      </w:r>
      <w:r w:rsidRPr="00C96ED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</w:t>
      </w:r>
      <w:r w:rsidRPr="00C96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Тегульдет</w:t>
      </w:r>
      <w:r w:rsidRPr="00C96ED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</w:t>
      </w:r>
      <w:r w:rsidRPr="00C96EDE">
        <w:rPr>
          <w:rFonts w:ascii="Arial" w:hAnsi="Arial" w:cs="Arial"/>
        </w:rPr>
        <w:t xml:space="preserve">№ </w:t>
      </w:r>
      <w:r w:rsidR="00684EE0">
        <w:rPr>
          <w:rFonts w:ascii="Arial" w:hAnsi="Arial" w:cs="Arial"/>
        </w:rPr>
        <w:t>2</w:t>
      </w: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81C" w:rsidRPr="00DC2135" w:rsidRDefault="00C5681C" w:rsidP="00C5681C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DC2135">
        <w:rPr>
          <w:rFonts w:ascii="Arial" w:hAnsi="Arial" w:cs="Arial"/>
        </w:rPr>
        <w:t>О  проведении</w:t>
      </w:r>
      <w:proofErr w:type="gramEnd"/>
      <w:r w:rsidRPr="00DC2135">
        <w:rPr>
          <w:rFonts w:ascii="Arial" w:hAnsi="Arial" w:cs="Arial"/>
        </w:rPr>
        <w:t xml:space="preserve">  регулярных встреч Главы Тегульдетского </w:t>
      </w:r>
      <w:r w:rsidR="00291755">
        <w:rPr>
          <w:rFonts w:ascii="Arial" w:hAnsi="Arial" w:cs="Arial"/>
        </w:rPr>
        <w:t>сельского поселения</w:t>
      </w:r>
    </w:p>
    <w:p w:rsidR="00C5681C" w:rsidRPr="00DC2135" w:rsidRDefault="00C5681C" w:rsidP="00C5681C">
      <w:pPr>
        <w:spacing w:after="0" w:line="240" w:lineRule="auto"/>
        <w:jc w:val="center"/>
        <w:rPr>
          <w:rFonts w:ascii="Arial" w:hAnsi="Arial" w:cs="Arial"/>
        </w:rPr>
      </w:pPr>
      <w:r w:rsidRPr="00DC2135">
        <w:rPr>
          <w:rFonts w:ascii="Arial" w:hAnsi="Arial" w:cs="Arial"/>
        </w:rPr>
        <w:t>с населением в 202</w:t>
      </w:r>
      <w:r w:rsidR="00DC2135" w:rsidRPr="00DC2135">
        <w:rPr>
          <w:rFonts w:ascii="Arial" w:hAnsi="Arial" w:cs="Arial"/>
        </w:rPr>
        <w:t>5</w:t>
      </w:r>
      <w:r w:rsidRPr="00DC2135">
        <w:rPr>
          <w:rFonts w:ascii="Arial" w:hAnsi="Arial" w:cs="Arial"/>
        </w:rPr>
        <w:t xml:space="preserve"> году</w:t>
      </w:r>
    </w:p>
    <w:p w:rsidR="00C5681C" w:rsidRPr="00DC2135" w:rsidRDefault="00C5681C" w:rsidP="00C5681C">
      <w:pPr>
        <w:spacing w:after="0" w:line="240" w:lineRule="auto"/>
        <w:jc w:val="center"/>
        <w:rPr>
          <w:rFonts w:ascii="Arial" w:hAnsi="Arial" w:cs="Arial"/>
        </w:rPr>
      </w:pPr>
    </w:p>
    <w:p w:rsidR="00C5681C" w:rsidRPr="00DC2135" w:rsidRDefault="00C5681C" w:rsidP="00C5681C">
      <w:pPr>
        <w:spacing w:after="0" w:line="240" w:lineRule="auto"/>
        <w:jc w:val="center"/>
        <w:rPr>
          <w:rFonts w:ascii="Arial" w:hAnsi="Arial" w:cs="Arial"/>
        </w:rPr>
      </w:pPr>
    </w:p>
    <w:p w:rsidR="00C5681C" w:rsidRPr="00DC2135" w:rsidRDefault="00C5681C" w:rsidP="00C5681C">
      <w:pPr>
        <w:spacing w:after="0"/>
        <w:ind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>Во исполнение распоряжения Губернатора Томской области от 2 февраля                 2010</w:t>
      </w:r>
      <w:r w:rsidR="00224A29" w:rsidRPr="00DC2135">
        <w:rPr>
          <w:rFonts w:ascii="Arial" w:hAnsi="Arial" w:cs="Arial"/>
        </w:rPr>
        <w:t xml:space="preserve"> </w:t>
      </w:r>
      <w:r w:rsidRPr="00DC2135">
        <w:rPr>
          <w:rFonts w:ascii="Arial" w:hAnsi="Arial" w:cs="Arial"/>
        </w:rPr>
        <w:t>года № 24–р «О проведении Главами муниципальных образований Томской области регулярных встреч с населением»:</w:t>
      </w:r>
    </w:p>
    <w:p w:rsidR="00C5681C" w:rsidRPr="00DC2135" w:rsidRDefault="00C5681C" w:rsidP="00C5681C">
      <w:pPr>
        <w:pStyle w:val="1"/>
        <w:numPr>
          <w:ilvl w:val="0"/>
          <w:numId w:val="1"/>
        </w:numPr>
        <w:spacing w:after="0"/>
        <w:ind w:left="0"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 xml:space="preserve">Утвердить график проведения встреч Главы Тегульдетского </w:t>
      </w:r>
      <w:r w:rsidR="007A7730">
        <w:rPr>
          <w:rFonts w:ascii="Arial" w:hAnsi="Arial" w:cs="Arial"/>
        </w:rPr>
        <w:t>сельского поселения</w:t>
      </w:r>
      <w:r w:rsidRPr="00DC2135">
        <w:rPr>
          <w:rFonts w:ascii="Arial" w:hAnsi="Arial" w:cs="Arial"/>
        </w:rPr>
        <w:t xml:space="preserve"> с населением на 202</w:t>
      </w:r>
      <w:r w:rsidR="00DC2135" w:rsidRPr="00DC2135">
        <w:rPr>
          <w:rFonts w:ascii="Arial" w:hAnsi="Arial" w:cs="Arial"/>
        </w:rPr>
        <w:t>5</w:t>
      </w:r>
      <w:r w:rsidRPr="00DC2135">
        <w:rPr>
          <w:rFonts w:ascii="Arial" w:hAnsi="Arial" w:cs="Arial"/>
        </w:rPr>
        <w:t xml:space="preserve"> </w:t>
      </w:r>
      <w:proofErr w:type="gramStart"/>
      <w:r w:rsidRPr="00DC2135">
        <w:rPr>
          <w:rFonts w:ascii="Arial" w:hAnsi="Arial" w:cs="Arial"/>
        </w:rPr>
        <w:t>год  согласно</w:t>
      </w:r>
      <w:proofErr w:type="gramEnd"/>
      <w:r w:rsidRPr="00DC2135">
        <w:rPr>
          <w:rFonts w:ascii="Arial" w:hAnsi="Arial" w:cs="Arial"/>
        </w:rPr>
        <w:t xml:space="preserve"> приложению  1. </w:t>
      </w:r>
    </w:p>
    <w:p w:rsidR="00C5681C" w:rsidRPr="00DC2135" w:rsidRDefault="00C5681C" w:rsidP="00C5681C">
      <w:pPr>
        <w:pStyle w:val="1"/>
        <w:numPr>
          <w:ilvl w:val="0"/>
          <w:numId w:val="1"/>
        </w:numPr>
        <w:spacing w:after="0"/>
        <w:ind w:left="0"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 xml:space="preserve">Утвердить порядок проведения встреч </w:t>
      </w:r>
      <w:r w:rsidR="007A7730" w:rsidRPr="00DC2135">
        <w:rPr>
          <w:rFonts w:ascii="Arial" w:hAnsi="Arial" w:cs="Arial"/>
        </w:rPr>
        <w:t xml:space="preserve">Тегульдетского </w:t>
      </w:r>
      <w:r w:rsidR="007A7730">
        <w:rPr>
          <w:rFonts w:ascii="Arial" w:hAnsi="Arial" w:cs="Arial"/>
        </w:rPr>
        <w:t>сельского поселения</w:t>
      </w:r>
      <w:r w:rsidR="007A7730" w:rsidRPr="00DC2135">
        <w:rPr>
          <w:rFonts w:ascii="Arial" w:hAnsi="Arial" w:cs="Arial"/>
        </w:rPr>
        <w:t xml:space="preserve"> </w:t>
      </w:r>
      <w:r w:rsidRPr="00DC2135">
        <w:rPr>
          <w:rFonts w:ascii="Arial" w:hAnsi="Arial" w:cs="Arial"/>
        </w:rPr>
        <w:t xml:space="preserve">с населением согласно приложению 2. </w:t>
      </w:r>
    </w:p>
    <w:p w:rsidR="00C5681C" w:rsidRPr="00DC2135" w:rsidRDefault="00C5681C" w:rsidP="00C5681C">
      <w:pPr>
        <w:pStyle w:val="1"/>
        <w:numPr>
          <w:ilvl w:val="0"/>
          <w:numId w:val="1"/>
        </w:numPr>
        <w:spacing w:after="0"/>
        <w:ind w:left="0"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 xml:space="preserve">Утвердить постоянный круг вопросов, обсуждаемых на встречах </w:t>
      </w:r>
      <w:r w:rsidR="007A7730" w:rsidRPr="00DC2135">
        <w:rPr>
          <w:rFonts w:ascii="Arial" w:hAnsi="Arial" w:cs="Arial"/>
        </w:rPr>
        <w:t xml:space="preserve">Тегульдетского </w:t>
      </w:r>
      <w:r w:rsidR="007A7730">
        <w:rPr>
          <w:rFonts w:ascii="Arial" w:hAnsi="Arial" w:cs="Arial"/>
        </w:rPr>
        <w:t>сельского поселения</w:t>
      </w:r>
      <w:r w:rsidRPr="00DC2135">
        <w:rPr>
          <w:rFonts w:ascii="Arial" w:hAnsi="Arial" w:cs="Arial"/>
        </w:rPr>
        <w:t xml:space="preserve"> с населением в 202</w:t>
      </w:r>
      <w:r w:rsidR="00DC2135" w:rsidRPr="00DC2135">
        <w:rPr>
          <w:rFonts w:ascii="Arial" w:hAnsi="Arial" w:cs="Arial"/>
        </w:rPr>
        <w:t>5</w:t>
      </w:r>
      <w:r w:rsidRPr="00DC2135">
        <w:rPr>
          <w:rFonts w:ascii="Arial" w:hAnsi="Arial" w:cs="Arial"/>
        </w:rPr>
        <w:t xml:space="preserve"> году согласно приложению 3.</w:t>
      </w:r>
    </w:p>
    <w:p w:rsidR="00C5681C" w:rsidRPr="00DC2135" w:rsidRDefault="00C5681C" w:rsidP="00C5681C">
      <w:pPr>
        <w:pStyle w:val="1"/>
        <w:numPr>
          <w:ilvl w:val="0"/>
          <w:numId w:val="1"/>
        </w:numPr>
        <w:spacing w:after="0"/>
        <w:ind w:left="0"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 xml:space="preserve"> Заместителю </w:t>
      </w:r>
      <w:r w:rsidR="007A7730" w:rsidRPr="00DC2135">
        <w:rPr>
          <w:rFonts w:ascii="Arial" w:hAnsi="Arial" w:cs="Arial"/>
        </w:rPr>
        <w:t xml:space="preserve">Тегульдетского </w:t>
      </w:r>
      <w:r w:rsidR="007A7730">
        <w:rPr>
          <w:rFonts w:ascii="Arial" w:hAnsi="Arial" w:cs="Arial"/>
        </w:rPr>
        <w:t>сельского поселения</w:t>
      </w:r>
      <w:r w:rsidR="007A7730" w:rsidRPr="00DC2135">
        <w:rPr>
          <w:rFonts w:ascii="Arial" w:hAnsi="Arial" w:cs="Arial"/>
        </w:rPr>
        <w:t xml:space="preserve"> </w:t>
      </w:r>
      <w:r w:rsidRPr="00DC2135">
        <w:rPr>
          <w:rFonts w:ascii="Arial" w:hAnsi="Arial" w:cs="Arial"/>
        </w:rPr>
        <w:t xml:space="preserve">ежеквартально, до 10 числа месяца, следующего за отчетным периодом, предоставлять в Департамент муниципального развития Администрации Томской области информацию по результатам встреч с населением по форме, указанной в распоряжении Губернатора Томской области от 2 февраля 2010 года № 24–р «О проведении главами муниципальных образований Томской области регулярных встреч с населением». </w:t>
      </w:r>
    </w:p>
    <w:p w:rsidR="00C5681C" w:rsidRPr="00DC2135" w:rsidRDefault="00C5681C" w:rsidP="00C5681C">
      <w:pPr>
        <w:pStyle w:val="1"/>
        <w:numPr>
          <w:ilvl w:val="0"/>
          <w:numId w:val="1"/>
        </w:numPr>
        <w:spacing w:after="0"/>
        <w:ind w:left="0"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>Насто</w:t>
      </w:r>
      <w:r w:rsidR="00DC2135" w:rsidRPr="00DC2135">
        <w:rPr>
          <w:rFonts w:ascii="Arial" w:hAnsi="Arial" w:cs="Arial"/>
        </w:rPr>
        <w:t>ящее распоряжение обнародовать</w:t>
      </w:r>
      <w:r w:rsidRPr="00DC2135">
        <w:rPr>
          <w:rFonts w:ascii="Arial" w:hAnsi="Arial" w:cs="Arial"/>
        </w:rPr>
        <w:t xml:space="preserve"> </w:t>
      </w:r>
      <w:r w:rsidRPr="00DC2135">
        <w:rPr>
          <w:rFonts w:ascii="Arial" w:hAnsi="Arial" w:cs="Arial"/>
          <w:bCs/>
        </w:rPr>
        <w:t xml:space="preserve">в </w:t>
      </w:r>
      <w:r w:rsidRPr="00DC2135">
        <w:rPr>
          <w:rFonts w:ascii="Arial" w:hAnsi="Arial" w:cs="Arial"/>
        </w:rPr>
        <w:t>Информационном бюллетене муниципального образования «Тегульдетск</w:t>
      </w:r>
      <w:r w:rsidR="00A03E6E">
        <w:rPr>
          <w:rFonts w:ascii="Arial" w:hAnsi="Arial" w:cs="Arial"/>
        </w:rPr>
        <w:t>ое</w:t>
      </w:r>
      <w:r w:rsidRPr="00DC2135">
        <w:rPr>
          <w:rFonts w:ascii="Arial" w:hAnsi="Arial" w:cs="Arial"/>
        </w:rPr>
        <w:t xml:space="preserve"> </w:t>
      </w:r>
      <w:r w:rsidR="00A03E6E">
        <w:rPr>
          <w:rFonts w:ascii="Arial" w:hAnsi="Arial" w:cs="Arial"/>
        </w:rPr>
        <w:t>сельское поселение</w:t>
      </w:r>
      <w:r w:rsidRPr="00DC2135">
        <w:rPr>
          <w:rFonts w:ascii="Arial" w:hAnsi="Arial" w:cs="Arial"/>
        </w:rPr>
        <w:t xml:space="preserve">» и разместить в информационно-телекоммуникационной сети «Интернет» на официальном сайте Администрации Тегульдетского </w:t>
      </w:r>
      <w:r w:rsidR="00A03E6E">
        <w:rPr>
          <w:rFonts w:ascii="Arial" w:hAnsi="Arial" w:cs="Arial"/>
        </w:rPr>
        <w:t>сельского поселения</w:t>
      </w:r>
      <w:r w:rsidRPr="00DC2135">
        <w:rPr>
          <w:rFonts w:ascii="Arial" w:hAnsi="Arial" w:cs="Arial"/>
          <w:color w:val="000000" w:themeColor="text1"/>
        </w:rPr>
        <w:t>.</w:t>
      </w:r>
    </w:p>
    <w:p w:rsidR="00C5681C" w:rsidRPr="00DC2135" w:rsidRDefault="00C5681C" w:rsidP="00C5681C">
      <w:pPr>
        <w:pStyle w:val="1"/>
        <w:numPr>
          <w:ilvl w:val="0"/>
          <w:numId w:val="1"/>
        </w:numPr>
        <w:spacing w:after="0"/>
        <w:ind w:left="0" w:firstLine="720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 xml:space="preserve">Настоящее распоряжение вступает в силу после </w:t>
      </w:r>
      <w:r w:rsidR="00DC2135" w:rsidRPr="00DC2135">
        <w:rPr>
          <w:rFonts w:ascii="Arial" w:hAnsi="Arial" w:cs="Arial"/>
        </w:rPr>
        <w:t xml:space="preserve">его официального </w:t>
      </w:r>
      <w:r w:rsidRPr="00DC2135">
        <w:rPr>
          <w:rFonts w:ascii="Arial" w:hAnsi="Arial" w:cs="Arial"/>
        </w:rPr>
        <w:t>обнародования в Информационном бюллетене муниципального образования «</w:t>
      </w:r>
      <w:r w:rsidR="00A03E6E" w:rsidRPr="00DC2135">
        <w:rPr>
          <w:rFonts w:ascii="Arial" w:hAnsi="Arial" w:cs="Arial"/>
        </w:rPr>
        <w:t>Тегульдетск</w:t>
      </w:r>
      <w:r w:rsidR="00A03E6E">
        <w:rPr>
          <w:rFonts w:ascii="Arial" w:hAnsi="Arial" w:cs="Arial"/>
        </w:rPr>
        <w:t>ое</w:t>
      </w:r>
      <w:r w:rsidR="00A03E6E" w:rsidRPr="00DC2135">
        <w:rPr>
          <w:rFonts w:ascii="Arial" w:hAnsi="Arial" w:cs="Arial"/>
        </w:rPr>
        <w:t xml:space="preserve"> </w:t>
      </w:r>
      <w:r w:rsidR="00A03E6E">
        <w:rPr>
          <w:rFonts w:ascii="Arial" w:hAnsi="Arial" w:cs="Arial"/>
        </w:rPr>
        <w:t>сельское поселение</w:t>
      </w:r>
      <w:r w:rsidRPr="00DC2135">
        <w:rPr>
          <w:rFonts w:ascii="Arial" w:hAnsi="Arial" w:cs="Arial"/>
        </w:rPr>
        <w:t>».</w:t>
      </w:r>
    </w:p>
    <w:p w:rsidR="00C5681C" w:rsidRPr="00DC2135" w:rsidRDefault="00C5681C" w:rsidP="00C5681C">
      <w:pPr>
        <w:pStyle w:val="a5"/>
        <w:numPr>
          <w:ilvl w:val="0"/>
          <w:numId w:val="1"/>
        </w:numPr>
        <w:spacing w:after="0" w:line="240" w:lineRule="auto"/>
        <w:ind w:hanging="11"/>
        <w:jc w:val="both"/>
        <w:rPr>
          <w:rFonts w:ascii="Arial" w:hAnsi="Arial" w:cs="Arial"/>
        </w:rPr>
      </w:pPr>
      <w:r w:rsidRPr="00DC2135">
        <w:rPr>
          <w:rFonts w:ascii="Arial" w:hAnsi="Arial" w:cs="Arial"/>
        </w:rPr>
        <w:t>Контроль за исполнением настоящего распоряжение оставляю за собой.</w:t>
      </w:r>
    </w:p>
    <w:p w:rsidR="005B0819" w:rsidRPr="00DC2135" w:rsidRDefault="005B0819" w:rsidP="005B0819">
      <w:pPr>
        <w:spacing w:after="0" w:line="240" w:lineRule="auto"/>
        <w:jc w:val="both"/>
        <w:rPr>
          <w:rFonts w:ascii="Arial" w:hAnsi="Arial" w:cs="Arial"/>
        </w:rPr>
      </w:pPr>
    </w:p>
    <w:p w:rsidR="005B0819" w:rsidRDefault="005B0819" w:rsidP="005B0819">
      <w:pPr>
        <w:spacing w:after="0" w:line="240" w:lineRule="auto"/>
        <w:jc w:val="both"/>
        <w:rPr>
          <w:rFonts w:ascii="Arial" w:hAnsi="Arial" w:cs="Arial"/>
        </w:rPr>
      </w:pPr>
    </w:p>
    <w:p w:rsidR="006B5231" w:rsidRDefault="006B5231" w:rsidP="005B0819">
      <w:pPr>
        <w:spacing w:after="0" w:line="240" w:lineRule="auto"/>
        <w:jc w:val="both"/>
        <w:rPr>
          <w:rFonts w:ascii="Arial" w:hAnsi="Arial" w:cs="Arial"/>
        </w:rPr>
      </w:pPr>
    </w:p>
    <w:p w:rsidR="006B5231" w:rsidRDefault="006B5231" w:rsidP="005B0819">
      <w:pPr>
        <w:spacing w:after="0" w:line="240" w:lineRule="auto"/>
        <w:jc w:val="both"/>
        <w:rPr>
          <w:rFonts w:ascii="Arial" w:hAnsi="Arial" w:cs="Arial"/>
        </w:rPr>
      </w:pPr>
    </w:p>
    <w:p w:rsidR="006B5231" w:rsidRDefault="006B5231" w:rsidP="005B0819">
      <w:pPr>
        <w:spacing w:after="0" w:line="240" w:lineRule="auto"/>
        <w:jc w:val="both"/>
        <w:rPr>
          <w:rFonts w:ascii="Arial" w:hAnsi="Arial" w:cs="Arial"/>
        </w:rPr>
      </w:pPr>
    </w:p>
    <w:p w:rsidR="006B5231" w:rsidRPr="00DC2135" w:rsidRDefault="006B5231" w:rsidP="005B0819">
      <w:pPr>
        <w:spacing w:after="0" w:line="240" w:lineRule="auto"/>
        <w:jc w:val="both"/>
        <w:rPr>
          <w:rFonts w:ascii="Arial" w:hAnsi="Arial" w:cs="Arial"/>
        </w:rPr>
      </w:pPr>
    </w:p>
    <w:p w:rsidR="00C5681C" w:rsidRPr="00DC2135" w:rsidRDefault="00A03E6E" w:rsidP="00C5681C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C5681C" w:rsidRPr="00DC2135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C5681C" w:rsidRPr="00DC2135">
        <w:rPr>
          <w:rFonts w:ascii="Arial" w:hAnsi="Arial" w:cs="Arial"/>
        </w:rPr>
        <w:t xml:space="preserve">   Тегульдетского </w:t>
      </w:r>
      <w:r>
        <w:rPr>
          <w:rFonts w:ascii="Arial" w:hAnsi="Arial" w:cs="Arial"/>
        </w:rPr>
        <w:t>сел</w:t>
      </w:r>
      <w:r w:rsidR="006B5231">
        <w:rPr>
          <w:rFonts w:ascii="Arial" w:hAnsi="Arial" w:cs="Arial"/>
        </w:rPr>
        <w:t>ь</w:t>
      </w:r>
      <w:r>
        <w:rPr>
          <w:rFonts w:ascii="Arial" w:hAnsi="Arial" w:cs="Arial"/>
        </w:rPr>
        <w:t>ского поселения</w:t>
      </w:r>
      <w:r w:rsidR="00C5681C" w:rsidRPr="00DC2135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</w:t>
      </w:r>
      <w:r w:rsidR="00C5681C" w:rsidRPr="00DC2135">
        <w:rPr>
          <w:rFonts w:ascii="Arial" w:hAnsi="Arial" w:cs="Arial"/>
        </w:rPr>
        <w:t>И.</w:t>
      </w:r>
      <w:r>
        <w:rPr>
          <w:rFonts w:ascii="Arial" w:hAnsi="Arial" w:cs="Arial"/>
        </w:rPr>
        <w:t>Н</w:t>
      </w:r>
      <w:r w:rsidR="00C5681C" w:rsidRPr="00DC21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Скок</w:t>
      </w:r>
    </w:p>
    <w:p w:rsidR="005B0819" w:rsidRPr="00DC2135" w:rsidRDefault="005B0819" w:rsidP="00C5681C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spacing w:after="0" w:line="240" w:lineRule="auto"/>
        <w:jc w:val="both"/>
        <w:rPr>
          <w:rFonts w:ascii="Arial" w:hAnsi="Arial" w:cs="Arial"/>
        </w:rPr>
      </w:pPr>
    </w:p>
    <w:p w:rsidR="005B0819" w:rsidRDefault="005B0819" w:rsidP="00C5681C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81C" w:rsidRDefault="00C5681C" w:rsidP="00C5681C">
      <w:pPr>
        <w:jc w:val="right"/>
        <w:rPr>
          <w:rFonts w:ascii="Arial" w:hAnsi="Arial" w:cs="Arial"/>
          <w:sz w:val="24"/>
          <w:szCs w:val="24"/>
        </w:rPr>
      </w:pPr>
    </w:p>
    <w:p w:rsidR="00DC2135" w:rsidRDefault="00DC2135" w:rsidP="00C5681C">
      <w:pPr>
        <w:jc w:val="right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УТВЕРЖДЕН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распоряжением Администрации                                         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Тегульдетского </w:t>
      </w:r>
      <w:r w:rsidR="002A5C4B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681C" w:rsidRDefault="00684EE0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5681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17</w:t>
      </w:r>
      <w:r w:rsidR="00C5681C">
        <w:rPr>
          <w:rFonts w:ascii="Arial" w:hAnsi="Arial" w:cs="Arial"/>
          <w:sz w:val="24"/>
          <w:szCs w:val="24"/>
        </w:rPr>
        <w:t>.01.202</w:t>
      </w:r>
      <w:r w:rsidR="00DC2135">
        <w:rPr>
          <w:rFonts w:ascii="Arial" w:hAnsi="Arial" w:cs="Arial"/>
          <w:sz w:val="24"/>
          <w:szCs w:val="24"/>
        </w:rPr>
        <w:t>5</w:t>
      </w:r>
      <w:r w:rsidR="00C5681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</w:t>
      </w:r>
    </w:p>
    <w:p w:rsidR="00C5681C" w:rsidRDefault="00C5681C" w:rsidP="00C568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проведения встреч Главы Тегульдетского </w:t>
      </w:r>
      <w:r w:rsidR="00A03E6E">
        <w:rPr>
          <w:rFonts w:ascii="Arial" w:hAnsi="Arial" w:cs="Arial"/>
          <w:sz w:val="24"/>
          <w:szCs w:val="24"/>
        </w:rPr>
        <w:t>сельского по</w:t>
      </w:r>
      <w:r w:rsidR="006B5231">
        <w:rPr>
          <w:rFonts w:ascii="Arial" w:hAnsi="Arial" w:cs="Arial"/>
          <w:sz w:val="24"/>
          <w:szCs w:val="24"/>
        </w:rPr>
        <w:t>с</w:t>
      </w:r>
      <w:r w:rsidR="00A03E6E">
        <w:rPr>
          <w:rFonts w:ascii="Arial" w:hAnsi="Arial" w:cs="Arial"/>
          <w:sz w:val="24"/>
          <w:szCs w:val="24"/>
        </w:rPr>
        <w:t>еления</w:t>
      </w:r>
      <w:r>
        <w:rPr>
          <w:rFonts w:ascii="Arial" w:hAnsi="Arial" w:cs="Arial"/>
          <w:sz w:val="24"/>
          <w:szCs w:val="24"/>
        </w:rPr>
        <w:t xml:space="preserve"> с населением</w:t>
      </w: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DC213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2144"/>
        <w:gridCol w:w="5176"/>
        <w:gridCol w:w="1657"/>
      </w:tblGrid>
      <w:tr w:rsidR="00C5681C" w:rsidTr="00A03E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 проведение встречи</w:t>
            </w:r>
          </w:p>
        </w:tc>
      </w:tr>
      <w:tr w:rsidR="00C5681C" w:rsidTr="00A03E6E">
        <w:trPr>
          <w:trHeight w:val="525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Тегульдет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Pr="00CC6D84" w:rsidRDefault="00C5681C" w:rsidP="00B677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D84">
              <w:rPr>
                <w:rFonts w:ascii="Arial" w:hAnsi="Arial" w:cs="Arial"/>
                <w:sz w:val="24"/>
                <w:szCs w:val="24"/>
              </w:rPr>
              <w:t>Областное государственное бюджетное учреждение здравоохранения  «Тегульдетская районная больница»,  с. Тегульдет, ул. Ленина, 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Default="00A03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</w:tr>
      <w:tr w:rsidR="00C5681C" w:rsidTr="00A03E6E">
        <w:trPr>
          <w:trHeight w:val="7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81C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81C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1C" w:rsidRPr="00CC6D84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D84">
              <w:rPr>
                <w:rFonts w:ascii="Arial" w:hAnsi="Arial" w:cs="Arial"/>
                <w:sz w:val="24"/>
                <w:szCs w:val="24"/>
              </w:rPr>
              <w:t xml:space="preserve"> Муниципальное казенное </w:t>
            </w:r>
            <w:proofErr w:type="gramStart"/>
            <w:r w:rsidRPr="00CC6D84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="00A03E6E" w:rsidRPr="00CC6D84">
              <w:rPr>
                <w:rFonts w:ascii="Arial" w:hAnsi="Arial" w:cs="Arial"/>
                <w:sz w:val="24"/>
                <w:szCs w:val="24"/>
              </w:rPr>
              <w:t xml:space="preserve">»  </w:t>
            </w:r>
            <w:r w:rsidRPr="00CC6D84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CC6D84">
              <w:rPr>
                <w:rFonts w:ascii="Arial" w:hAnsi="Arial" w:cs="Arial"/>
                <w:sz w:val="24"/>
                <w:szCs w:val="24"/>
              </w:rPr>
              <w:t xml:space="preserve"> центр творчества и досуга с филиалами»,  с. Тегульдет, ул. Садовая, 12      </w:t>
            </w:r>
          </w:p>
          <w:p w:rsidR="00C5681C" w:rsidRPr="00CC6D84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Default="00A03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</w:tr>
      <w:tr w:rsidR="00C5681C" w:rsidTr="00A03E6E">
        <w:trPr>
          <w:trHeight w:val="10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81C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81C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Pr="00CC6D84" w:rsidRDefault="00C5681C" w:rsidP="00B677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D84">
              <w:rPr>
                <w:rFonts w:ascii="Arial" w:hAnsi="Arial" w:cs="Arial"/>
                <w:sz w:val="24"/>
                <w:szCs w:val="24"/>
              </w:rPr>
              <w:t>Муниципальное казённое образовательное учреждение «Тегульдетская средняя общеобразовательная школа»,  с. Тегульдет,  ул. Советская,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Default="00CC6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</w:tr>
      <w:tr w:rsidR="00C5681C" w:rsidTr="00A03E6E">
        <w:trPr>
          <w:trHeight w:val="6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81C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81C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Pr="00CC6D84" w:rsidRDefault="00C56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D84">
              <w:rPr>
                <w:rFonts w:ascii="Arial" w:hAnsi="Arial" w:cs="Arial"/>
                <w:sz w:val="24"/>
                <w:szCs w:val="24"/>
              </w:rPr>
              <w:t>Администрация Тегульдетского района,</w:t>
            </w:r>
          </w:p>
          <w:p w:rsidR="00C5681C" w:rsidRPr="00CC6D84" w:rsidRDefault="00C5681C" w:rsidP="00CC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D84">
              <w:rPr>
                <w:rFonts w:ascii="Arial" w:hAnsi="Arial" w:cs="Arial"/>
                <w:sz w:val="24"/>
                <w:szCs w:val="24"/>
              </w:rPr>
              <w:t xml:space="preserve">с. Тегульдет, ул. Ленина, </w:t>
            </w:r>
            <w:r w:rsidR="00CC6D84" w:rsidRPr="00CC6D84">
              <w:rPr>
                <w:rFonts w:ascii="Arial" w:hAnsi="Arial" w:cs="Arial"/>
                <w:sz w:val="24"/>
                <w:szCs w:val="24"/>
              </w:rPr>
              <w:t>156</w:t>
            </w:r>
            <w:r w:rsidRPr="00CC6D8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81C" w:rsidRDefault="00A03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C5681C" w:rsidTr="00A03E6E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81C" w:rsidTr="00A03E6E">
        <w:trPr>
          <w:trHeight w:val="80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2A5C4B" w:rsidP="00A03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C568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03E6E">
              <w:rPr>
                <w:rFonts w:ascii="Arial" w:hAnsi="Arial" w:cs="Arial"/>
                <w:sz w:val="24"/>
                <w:szCs w:val="24"/>
              </w:rPr>
              <w:t>Куяновская Гарь</w:t>
            </w:r>
            <w:r w:rsidR="00C5681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Pr="00A03E6E" w:rsidRDefault="002A5C4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Куяновская Гарь,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</w:t>
            </w:r>
          </w:p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C5681C" w:rsidTr="00A03E6E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Pr="00A03E6E" w:rsidRDefault="00C5681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681C" w:rsidTr="00A03E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 w:rsidP="00A03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="00A03E6E">
              <w:rPr>
                <w:rFonts w:ascii="Arial" w:hAnsi="Arial" w:cs="Arial"/>
                <w:sz w:val="24"/>
                <w:szCs w:val="24"/>
              </w:rPr>
              <w:t>Центрополигон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Pr="00A03E6E" w:rsidRDefault="002A5C4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Центрополигон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</w:t>
            </w:r>
          </w:p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C5681C" w:rsidTr="00A03E6E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Pr="00A03E6E" w:rsidRDefault="00C5681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681C" w:rsidTr="002A5C4B">
        <w:trPr>
          <w:trHeight w:val="11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1C" w:rsidRDefault="00C5681C" w:rsidP="00A03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="00A03E6E">
              <w:rPr>
                <w:rFonts w:ascii="Arial" w:hAnsi="Arial" w:cs="Arial"/>
                <w:sz w:val="24"/>
                <w:szCs w:val="24"/>
              </w:rPr>
              <w:t>Четь-Конт</w:t>
            </w:r>
            <w:r w:rsidR="002A5C4B">
              <w:rPr>
                <w:rFonts w:ascii="Arial" w:hAnsi="Arial" w:cs="Arial"/>
                <w:sz w:val="24"/>
                <w:szCs w:val="24"/>
              </w:rPr>
              <w:t>о</w:t>
            </w:r>
            <w:r w:rsidR="00A03E6E">
              <w:rPr>
                <w:rFonts w:ascii="Arial" w:hAnsi="Arial" w:cs="Arial"/>
                <w:sz w:val="24"/>
                <w:szCs w:val="24"/>
              </w:rPr>
              <w:t>рка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1C" w:rsidRPr="00A03E6E" w:rsidRDefault="002A5C4B" w:rsidP="002A5C4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6D84">
              <w:rPr>
                <w:rFonts w:ascii="Arial" w:hAnsi="Arial" w:cs="Arial"/>
                <w:sz w:val="24"/>
                <w:szCs w:val="24"/>
              </w:rPr>
              <w:t>Муниципальное казённое образовательное учреждение «</w:t>
            </w:r>
            <w:r>
              <w:rPr>
                <w:rFonts w:ascii="Arial" w:hAnsi="Arial" w:cs="Arial"/>
                <w:sz w:val="24"/>
                <w:szCs w:val="24"/>
              </w:rPr>
              <w:t>Четь-Конторская</w:t>
            </w:r>
            <w:r w:rsidRPr="00CC6D84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</w:t>
            </w:r>
            <w:r w:rsidRPr="00CC6D84">
              <w:rPr>
                <w:rFonts w:ascii="Arial" w:hAnsi="Arial" w:cs="Arial"/>
                <w:sz w:val="24"/>
                <w:szCs w:val="24"/>
              </w:rPr>
              <w:t>», п.</w:t>
            </w:r>
            <w:r>
              <w:rPr>
                <w:rFonts w:ascii="Arial" w:hAnsi="Arial" w:cs="Arial"/>
                <w:sz w:val="24"/>
                <w:szCs w:val="24"/>
              </w:rPr>
              <w:t xml:space="preserve"> Четь-</w:t>
            </w:r>
            <w:r>
              <w:rPr>
                <w:rFonts w:ascii="Arial" w:hAnsi="Arial" w:cs="Arial"/>
                <w:sz w:val="24"/>
                <w:szCs w:val="24"/>
              </w:rPr>
              <w:t>Конторка</w:t>
            </w:r>
            <w:r w:rsidRPr="00CC6D84">
              <w:rPr>
                <w:rFonts w:ascii="Arial" w:hAnsi="Arial" w:cs="Arial"/>
                <w:sz w:val="24"/>
                <w:szCs w:val="24"/>
              </w:rPr>
              <w:t>, ул.</w:t>
            </w:r>
            <w:r w:rsidRPr="00CC6D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Садовая</w:t>
            </w:r>
            <w:r w:rsidRPr="00CC6D8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2/1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</w:t>
            </w:r>
          </w:p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C5681C" w:rsidRDefault="00C56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E6E" w:rsidTr="00A03E6E">
        <w:trPr>
          <w:trHeight w:val="80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A03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A03E6E" w:rsidP="00A03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Покровский Яр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2A5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Покровский Яр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4B" w:rsidRDefault="002A5C4B" w:rsidP="002A5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октябрь</w:t>
            </w:r>
          </w:p>
        </w:tc>
      </w:tr>
      <w:tr w:rsidR="00A03E6E" w:rsidTr="00A03E6E">
        <w:trPr>
          <w:trHeight w:val="80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A03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2A5C4B" w:rsidP="00A03E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A03E6E">
              <w:rPr>
                <w:rFonts w:ascii="Arial" w:hAnsi="Arial" w:cs="Arial"/>
                <w:sz w:val="24"/>
                <w:szCs w:val="24"/>
              </w:rPr>
              <w:t>. Байгалы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CC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231">
              <w:rPr>
                <w:rFonts w:ascii="Arial" w:hAnsi="Arial" w:cs="Arial"/>
                <w:sz w:val="24"/>
                <w:szCs w:val="24"/>
              </w:rPr>
              <w:t>Здание ФАП,</w:t>
            </w:r>
            <w:r w:rsidRPr="006B5231">
              <w:rPr>
                <w:rFonts w:ascii="Arial" w:hAnsi="Arial" w:cs="Arial"/>
                <w:sz w:val="24"/>
                <w:szCs w:val="24"/>
              </w:rPr>
              <w:t xml:space="preserve"> п. Байгалы, ул. Байгалинская</w:t>
            </w:r>
            <w:r w:rsidR="002A5C4B" w:rsidRPr="006B5231">
              <w:rPr>
                <w:rFonts w:ascii="Arial" w:hAnsi="Arial" w:cs="Arial"/>
                <w:sz w:val="24"/>
                <w:szCs w:val="24"/>
              </w:rPr>
              <w:t>,</w:t>
            </w:r>
            <w:r w:rsidR="006B5231" w:rsidRPr="006B5231">
              <w:rPr>
                <w:rFonts w:ascii="Arial" w:hAnsi="Arial" w:cs="Arial"/>
                <w:sz w:val="24"/>
                <w:szCs w:val="24"/>
              </w:rPr>
              <w:t>14</w:t>
            </w:r>
            <w:r w:rsidR="002A5C4B" w:rsidRPr="006B52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2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E" w:rsidRDefault="00CC6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CC6D84" w:rsidRDefault="00CC6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</w:tbl>
    <w:p w:rsidR="00C5681C" w:rsidRDefault="00C5681C" w:rsidP="00C5681C">
      <w:pPr>
        <w:jc w:val="center"/>
        <w:rPr>
          <w:rFonts w:ascii="Arial" w:hAnsi="Arial" w:cs="Arial"/>
          <w:sz w:val="24"/>
          <w:szCs w:val="24"/>
        </w:rPr>
      </w:pPr>
    </w:p>
    <w:p w:rsidR="00DC2135" w:rsidRDefault="00DC2135" w:rsidP="00C5681C">
      <w:pPr>
        <w:jc w:val="center"/>
        <w:rPr>
          <w:rFonts w:ascii="Arial" w:hAnsi="Arial" w:cs="Arial"/>
          <w:sz w:val="24"/>
          <w:szCs w:val="24"/>
        </w:rPr>
      </w:pPr>
    </w:p>
    <w:p w:rsidR="00A03E6E" w:rsidRDefault="00A03E6E" w:rsidP="00C5681C">
      <w:pPr>
        <w:jc w:val="center"/>
        <w:rPr>
          <w:rFonts w:ascii="Arial" w:hAnsi="Arial" w:cs="Arial"/>
          <w:sz w:val="24"/>
          <w:szCs w:val="24"/>
        </w:rPr>
      </w:pPr>
    </w:p>
    <w:p w:rsidR="00B6773A" w:rsidRDefault="00B6773A" w:rsidP="00C5681C">
      <w:pPr>
        <w:jc w:val="center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Приложение 2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УТВЕРЖДЕН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распоряжением Администрации                                         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Тегульдетского </w:t>
      </w:r>
      <w:r w:rsidR="006C66B7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C66B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684EE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.01.202</w:t>
      </w:r>
      <w:r w:rsidR="00DC213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№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4EE0">
        <w:rPr>
          <w:rFonts w:ascii="Arial" w:hAnsi="Arial" w:cs="Arial"/>
          <w:sz w:val="24"/>
          <w:szCs w:val="24"/>
        </w:rPr>
        <w:t>2</w:t>
      </w:r>
    </w:p>
    <w:p w:rsidR="00C5681C" w:rsidRDefault="00C5681C" w:rsidP="00C5681C">
      <w:pPr>
        <w:ind w:left="5103" w:hanging="5103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C5681C" w:rsidRDefault="00C5681C" w:rsidP="00C568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проведения встреч Главы Тегульдетского </w:t>
      </w:r>
      <w:r w:rsidR="006C66B7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с населением</w:t>
      </w:r>
    </w:p>
    <w:p w:rsidR="00C5681C" w:rsidRDefault="00C5681C" w:rsidP="00C568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Организацию встреч Главы Тегульдетского </w:t>
      </w:r>
      <w:r w:rsidR="006B5231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с населением осуществляет заместитель Главы Тегульдетского </w:t>
      </w:r>
      <w:r w:rsidR="006C66B7">
        <w:rPr>
          <w:rFonts w:ascii="Arial" w:hAnsi="Arial" w:cs="Arial"/>
        </w:rPr>
        <w:t>сельского посел</w:t>
      </w:r>
      <w:r w:rsidR="006C66B7">
        <w:rPr>
          <w:rFonts w:ascii="Arial" w:hAnsi="Arial" w:cs="Arial"/>
        </w:rPr>
        <w:t>е</w:t>
      </w:r>
      <w:r w:rsidR="006C66B7">
        <w:rPr>
          <w:rFonts w:ascii="Arial" w:hAnsi="Arial" w:cs="Arial"/>
        </w:rPr>
        <w:t>ния</w:t>
      </w:r>
      <w:r>
        <w:rPr>
          <w:rFonts w:ascii="Arial" w:hAnsi="Arial" w:cs="Arial"/>
        </w:rPr>
        <w:t xml:space="preserve">. </w:t>
      </w: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Встречи Главы Тегульдетского </w:t>
      </w:r>
      <w:r w:rsidR="006C66B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с населением (далее – встречи) проводятся по наиболее актуальным вопросам местного значения в соответствии с ежегодно утверждаемым графиком встреч и перечнем вопросов, обсуждаемых на встречах с населением. </w:t>
      </w: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Ежегодный график встреч разрабатывается заместителем Главы Тегульдетского </w:t>
      </w:r>
      <w:r w:rsidR="006C66B7">
        <w:rPr>
          <w:rFonts w:ascii="Arial" w:hAnsi="Arial" w:cs="Arial"/>
        </w:rPr>
        <w:t xml:space="preserve">сельского </w:t>
      </w:r>
      <w:r w:rsidR="00E177DE">
        <w:rPr>
          <w:rFonts w:ascii="Arial" w:hAnsi="Arial" w:cs="Arial"/>
        </w:rPr>
        <w:t>поселения</w:t>
      </w:r>
      <w:r w:rsidR="002B5F35">
        <w:rPr>
          <w:rFonts w:ascii="Arial" w:hAnsi="Arial" w:cs="Arial"/>
        </w:rPr>
        <w:t xml:space="preserve"> на основании предложений депутатов совета Тегульдетского сельского поселения и старост населенных пунктов</w:t>
      </w:r>
      <w:r w:rsidR="00E177DE">
        <w:rPr>
          <w:rFonts w:ascii="Arial" w:hAnsi="Arial" w:cs="Arial"/>
        </w:rPr>
        <w:t xml:space="preserve"> не</w:t>
      </w:r>
      <w:r>
        <w:rPr>
          <w:rFonts w:ascii="Arial" w:hAnsi="Arial" w:cs="Arial"/>
        </w:rPr>
        <w:t xml:space="preserve"> позднее </w:t>
      </w:r>
      <w:r w:rsidR="0076639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766394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текущего года. </w:t>
      </w: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График на очередной </w:t>
      </w:r>
      <w:r w:rsidR="00E177DE">
        <w:rPr>
          <w:rFonts w:ascii="Arial" w:hAnsi="Arial" w:cs="Arial"/>
        </w:rPr>
        <w:t>год утверждается</w:t>
      </w:r>
      <w:r>
        <w:rPr>
          <w:rFonts w:ascii="Arial" w:hAnsi="Arial" w:cs="Arial"/>
        </w:rPr>
        <w:t xml:space="preserve"> распоряжением Администрации</w:t>
      </w:r>
      <w:r w:rsidR="00E177DE">
        <w:rPr>
          <w:rFonts w:ascii="Arial" w:hAnsi="Arial" w:cs="Arial"/>
        </w:rPr>
        <w:t xml:space="preserve"> Тегульдетского сельского поселения</w:t>
      </w:r>
      <w:r>
        <w:rPr>
          <w:rFonts w:ascii="Arial" w:hAnsi="Arial" w:cs="Arial"/>
        </w:rPr>
        <w:t xml:space="preserve"> с размещением в информационной телекоммуникационной сети «Интернет» на официальном </w:t>
      </w:r>
      <w:r w:rsidR="00E177DE">
        <w:rPr>
          <w:rFonts w:ascii="Arial" w:hAnsi="Arial" w:cs="Arial"/>
        </w:rPr>
        <w:t>сайте Администрации</w:t>
      </w:r>
      <w:r>
        <w:rPr>
          <w:rFonts w:ascii="Arial" w:hAnsi="Arial" w:cs="Arial"/>
        </w:rPr>
        <w:t xml:space="preserve"> </w:t>
      </w:r>
      <w:r w:rsidR="00E177DE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Постоянный перечень вопросов, обсуждаемых на встречах с населением, утверждается Главой Тегульдетского района на очередной год одновременно с графиком. </w:t>
      </w: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В течение года Перечень вопросов дополняется Главой Тегульдетского </w:t>
      </w:r>
      <w:r w:rsidR="00E177DE">
        <w:rPr>
          <w:rFonts w:ascii="Arial" w:hAnsi="Arial" w:cs="Arial"/>
        </w:rPr>
        <w:t>сельского поселения</w:t>
      </w:r>
      <w:r w:rsidR="00E177DE">
        <w:rPr>
          <w:rFonts w:ascii="Arial" w:hAnsi="Arial" w:cs="Arial"/>
        </w:rPr>
        <w:t xml:space="preserve"> по </w:t>
      </w:r>
      <w:r w:rsidR="002B5F35">
        <w:rPr>
          <w:rFonts w:ascii="Arial" w:hAnsi="Arial" w:cs="Arial"/>
        </w:rPr>
        <w:t>предложению</w:t>
      </w:r>
      <w:r w:rsidR="002B5F35" w:rsidRPr="002B5F35">
        <w:rPr>
          <w:rFonts w:ascii="Arial" w:hAnsi="Arial" w:cs="Arial"/>
        </w:rPr>
        <w:t xml:space="preserve"> </w:t>
      </w:r>
      <w:r w:rsidR="002B5F35">
        <w:rPr>
          <w:rFonts w:ascii="Arial" w:hAnsi="Arial" w:cs="Arial"/>
        </w:rPr>
        <w:t>депутатов совета Тегульдетского сельского поселения и старост населенных пунктов</w:t>
      </w:r>
      <w:r w:rsidR="002B5F35">
        <w:rPr>
          <w:rFonts w:ascii="Arial" w:hAnsi="Arial" w:cs="Arial"/>
        </w:rPr>
        <w:t xml:space="preserve">. </w:t>
      </w:r>
      <w:r w:rsidR="00E17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Предложения направляются заместителю Главы Тегульдетского </w:t>
      </w:r>
      <w:r w:rsidR="002B5F35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не позднее, чем за 20 дней до дня проведения встречи. Заместитель Главы Тегульдетского </w:t>
      </w:r>
      <w:r w:rsidR="002B5F35">
        <w:rPr>
          <w:rFonts w:ascii="Arial" w:hAnsi="Arial" w:cs="Arial"/>
        </w:rPr>
        <w:t xml:space="preserve">сельского </w:t>
      </w:r>
      <w:r w:rsidR="002B5F35">
        <w:rPr>
          <w:rFonts w:ascii="Arial" w:hAnsi="Arial" w:cs="Arial"/>
        </w:rPr>
        <w:t>поселения направляет</w:t>
      </w:r>
      <w:r>
        <w:rPr>
          <w:rFonts w:ascii="Arial" w:hAnsi="Arial" w:cs="Arial"/>
        </w:rPr>
        <w:t xml:space="preserve"> Главе Тегульдетского </w:t>
      </w:r>
      <w:r w:rsidR="002B5F35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сводные предложения по изменению и дополнению Перечня вопросов. </w:t>
      </w:r>
    </w:p>
    <w:p w:rsidR="00C5681C" w:rsidRDefault="00C5681C" w:rsidP="00C5681C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По итогам проведенной встречи, заместитель Главы Тегульдетского </w:t>
      </w:r>
      <w:r w:rsidR="002B5F35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фиксирует количество участников встречи, готовит поручения Главы Тегульдетского района по итогам встречи. </w:t>
      </w:r>
    </w:p>
    <w:p w:rsidR="00C5681C" w:rsidRDefault="00C5681C" w:rsidP="00C5681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Заместителем Главы Тегульдетского </w:t>
      </w:r>
      <w:r w:rsidR="002B5F35" w:rsidRPr="002B5F35">
        <w:rPr>
          <w:rFonts w:ascii="Arial" w:hAnsi="Arial" w:cs="Arial"/>
          <w:sz w:val="24"/>
          <w:szCs w:val="24"/>
        </w:rPr>
        <w:t xml:space="preserve">сельского </w:t>
      </w:r>
      <w:r w:rsidR="002B5F35" w:rsidRPr="002B5F35">
        <w:rPr>
          <w:rFonts w:ascii="Arial" w:hAnsi="Arial" w:cs="Arial"/>
          <w:sz w:val="24"/>
          <w:szCs w:val="24"/>
        </w:rPr>
        <w:t>поселения</w:t>
      </w:r>
      <w:r w:rsidR="002B5F35">
        <w:rPr>
          <w:rFonts w:ascii="Arial" w:hAnsi="Arial" w:cs="Arial"/>
          <w:sz w:val="24"/>
          <w:szCs w:val="24"/>
        </w:rPr>
        <w:t xml:space="preserve"> ежеквартально</w:t>
      </w:r>
      <w:r>
        <w:rPr>
          <w:rFonts w:ascii="Arial" w:hAnsi="Arial" w:cs="Arial"/>
          <w:sz w:val="24"/>
          <w:szCs w:val="24"/>
        </w:rPr>
        <w:t xml:space="preserve">, до 10 числа месяца, следующего за отчетным периодом, направляется в Департамент муниципального развития Администрации Томской области информация по результатам встреч с населением по форме, установленной распоряжением Губернатора Томской области от 2 </w:t>
      </w:r>
      <w:proofErr w:type="gramStart"/>
      <w:r>
        <w:rPr>
          <w:rFonts w:ascii="Arial" w:hAnsi="Arial" w:cs="Arial"/>
          <w:sz w:val="24"/>
          <w:szCs w:val="24"/>
        </w:rPr>
        <w:t>февраля  2010</w:t>
      </w:r>
      <w:proofErr w:type="gramEnd"/>
      <w:r>
        <w:rPr>
          <w:rFonts w:ascii="Arial" w:hAnsi="Arial" w:cs="Arial"/>
          <w:sz w:val="24"/>
          <w:szCs w:val="24"/>
        </w:rPr>
        <w:t xml:space="preserve"> года № 24-р «О проведении главами муниципальных образований Томской области регулярных встреч с населением».</w:t>
      </w:r>
    </w:p>
    <w:p w:rsidR="00C5681C" w:rsidRDefault="00C5681C" w:rsidP="00C568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E408C" w:rsidRDefault="000E408C" w:rsidP="00C568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B5F35" w:rsidRDefault="002B5F35" w:rsidP="00C568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C5681C" w:rsidRDefault="00C5681C" w:rsidP="00C568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Приложение 3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УТВЕРЖДЕН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распоряжением  Администрации                                       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Тегульдетского района </w:t>
      </w:r>
    </w:p>
    <w:p w:rsidR="00C5681C" w:rsidRDefault="00C5681C" w:rsidP="00C5681C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 </w:t>
      </w:r>
      <w:r w:rsidR="00947830">
        <w:rPr>
          <w:rFonts w:ascii="Arial" w:hAnsi="Arial" w:cs="Arial"/>
          <w:sz w:val="24"/>
          <w:szCs w:val="24"/>
        </w:rPr>
        <w:t xml:space="preserve"> </w:t>
      </w:r>
      <w:r w:rsidR="00684EE0">
        <w:rPr>
          <w:rFonts w:ascii="Arial" w:hAnsi="Arial" w:cs="Arial"/>
          <w:sz w:val="24"/>
          <w:szCs w:val="24"/>
        </w:rPr>
        <w:t>17</w:t>
      </w:r>
      <w:r w:rsidR="00910284">
        <w:rPr>
          <w:rFonts w:ascii="Arial" w:hAnsi="Arial" w:cs="Arial"/>
          <w:sz w:val="24"/>
          <w:szCs w:val="24"/>
        </w:rPr>
        <w:t>.01.202</w:t>
      </w:r>
      <w:r w:rsidR="00DC2135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№  </w:t>
      </w:r>
      <w:r w:rsidR="00684EE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C5681C" w:rsidRDefault="00C5681C" w:rsidP="00C5681C">
      <w:pPr>
        <w:jc w:val="center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Постоянный круг</w:t>
      </w:r>
      <w:r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вопросов, обсуждаемых на встречах</w:t>
      </w:r>
    </w:p>
    <w:p w:rsidR="00C5681C" w:rsidRDefault="00C5681C" w:rsidP="00C568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Главы Тегульдетского района с населением</w:t>
      </w:r>
      <w:r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в 202</w:t>
      </w:r>
      <w:r w:rsidR="00DC2135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году</w:t>
      </w:r>
    </w:p>
    <w:p w:rsidR="00C5681C" w:rsidRDefault="00C5681C" w:rsidP="00C5681C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5681C" w:rsidRDefault="00C5681C" w:rsidP="00C5681C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1. </w:t>
      </w:r>
      <w:r w:rsidR="002B5F35">
        <w:rPr>
          <w:rFonts w:ascii="Arial" w:hAnsi="Arial" w:cs="Arial"/>
          <w:bCs/>
          <w:sz w:val="24"/>
          <w:szCs w:val="24"/>
          <w:shd w:val="clear" w:color="auto" w:fill="FFFFFF"/>
        </w:rPr>
        <w:t>Транспортная доступность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C5681C" w:rsidRDefault="00C5681C" w:rsidP="00C5681C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2. </w:t>
      </w:r>
      <w:r w:rsidR="002B5F35">
        <w:rPr>
          <w:rFonts w:ascii="Arial" w:hAnsi="Arial" w:cs="Arial"/>
          <w:bCs/>
          <w:sz w:val="24"/>
          <w:szCs w:val="24"/>
          <w:shd w:val="clear" w:color="auto" w:fill="FFFFFF"/>
        </w:rPr>
        <w:t>Уличное освещение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C5681C" w:rsidRDefault="00C5681C" w:rsidP="00C56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5F35">
        <w:rPr>
          <w:rFonts w:ascii="Arial" w:hAnsi="Arial" w:cs="Arial"/>
          <w:sz w:val="24"/>
          <w:szCs w:val="24"/>
        </w:rPr>
        <w:t>Ремонт и содержание дорог</w:t>
      </w:r>
      <w:r>
        <w:rPr>
          <w:rFonts w:ascii="Arial" w:hAnsi="Arial" w:cs="Arial"/>
          <w:sz w:val="24"/>
          <w:szCs w:val="24"/>
        </w:rPr>
        <w:t>.</w:t>
      </w:r>
    </w:p>
    <w:p w:rsidR="00C5681C" w:rsidRDefault="00C5681C" w:rsidP="00C56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5F35">
        <w:rPr>
          <w:rFonts w:ascii="Arial" w:hAnsi="Arial" w:cs="Arial"/>
          <w:sz w:val="24"/>
          <w:szCs w:val="24"/>
        </w:rPr>
        <w:t xml:space="preserve">Предоставление </w:t>
      </w:r>
      <w:r w:rsidR="006B5231">
        <w:rPr>
          <w:rFonts w:ascii="Arial" w:hAnsi="Arial" w:cs="Arial"/>
          <w:sz w:val="24"/>
          <w:szCs w:val="24"/>
        </w:rPr>
        <w:t>древесины населению для собственных нужд</w:t>
      </w:r>
      <w:r>
        <w:rPr>
          <w:rFonts w:ascii="Arial" w:hAnsi="Arial" w:cs="Arial"/>
          <w:sz w:val="24"/>
          <w:szCs w:val="24"/>
        </w:rPr>
        <w:t>.</w:t>
      </w:r>
    </w:p>
    <w:p w:rsidR="00C5681C" w:rsidRDefault="00C5681C" w:rsidP="00C5681C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B5231">
        <w:rPr>
          <w:rFonts w:ascii="Arial" w:hAnsi="Arial" w:cs="Arial"/>
          <w:sz w:val="24"/>
          <w:szCs w:val="24"/>
        </w:rPr>
        <w:t xml:space="preserve"> Работа коммунальных служб и благоустройство территории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681C" w:rsidRDefault="00C5681C" w:rsidP="00C56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B5231">
        <w:rPr>
          <w:rFonts w:ascii="Arial" w:hAnsi="Arial" w:cs="Arial"/>
          <w:sz w:val="24"/>
          <w:szCs w:val="24"/>
        </w:rPr>
        <w:t>Беспривязное содержание собак</w:t>
      </w:r>
      <w:r>
        <w:rPr>
          <w:rFonts w:ascii="Arial" w:hAnsi="Arial" w:cs="Arial"/>
          <w:sz w:val="24"/>
          <w:szCs w:val="24"/>
        </w:rPr>
        <w:t>.</w:t>
      </w:r>
    </w:p>
    <w:p w:rsidR="00C5681C" w:rsidRDefault="00C5681C" w:rsidP="00C5681C">
      <w:pPr>
        <w:jc w:val="both"/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rPr>
          <w:rFonts w:ascii="Arial" w:hAnsi="Arial" w:cs="Arial"/>
          <w:sz w:val="24"/>
          <w:szCs w:val="24"/>
        </w:rPr>
      </w:pPr>
    </w:p>
    <w:p w:rsidR="00C5681C" w:rsidRDefault="00C5681C" w:rsidP="00C5681C">
      <w:pPr>
        <w:rPr>
          <w:rFonts w:ascii="Arial" w:hAnsi="Arial" w:cs="Arial"/>
          <w:sz w:val="24"/>
          <w:szCs w:val="24"/>
        </w:rPr>
      </w:pPr>
    </w:p>
    <w:p w:rsidR="00C5681C" w:rsidRDefault="00C5681C" w:rsidP="00C5681C"/>
    <w:p w:rsidR="00C5681C" w:rsidRDefault="00C5681C" w:rsidP="00C5681C"/>
    <w:p w:rsidR="00C5681C" w:rsidRDefault="00C5681C" w:rsidP="00C5681C"/>
    <w:p w:rsidR="00F2177A" w:rsidRDefault="00F2177A"/>
    <w:sectPr w:rsidR="00F2177A" w:rsidSect="00DC213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6EF8"/>
    <w:multiLevelType w:val="hybridMultilevel"/>
    <w:tmpl w:val="EEDC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1C"/>
    <w:rsid w:val="000E408C"/>
    <w:rsid w:val="001B7FCB"/>
    <w:rsid w:val="00224A29"/>
    <w:rsid w:val="00291755"/>
    <w:rsid w:val="002A5C4B"/>
    <w:rsid w:val="002B5F35"/>
    <w:rsid w:val="00327E56"/>
    <w:rsid w:val="00395812"/>
    <w:rsid w:val="00400A69"/>
    <w:rsid w:val="00446701"/>
    <w:rsid w:val="00455526"/>
    <w:rsid w:val="005B0819"/>
    <w:rsid w:val="00684EE0"/>
    <w:rsid w:val="006B5231"/>
    <w:rsid w:val="006C66B7"/>
    <w:rsid w:val="00766394"/>
    <w:rsid w:val="007A7730"/>
    <w:rsid w:val="00860F58"/>
    <w:rsid w:val="00910284"/>
    <w:rsid w:val="00947830"/>
    <w:rsid w:val="00A03E6E"/>
    <w:rsid w:val="00B33FEB"/>
    <w:rsid w:val="00B6773A"/>
    <w:rsid w:val="00C5681C"/>
    <w:rsid w:val="00CC6D84"/>
    <w:rsid w:val="00DC2135"/>
    <w:rsid w:val="00E177DE"/>
    <w:rsid w:val="00F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DE4E-E1C8-4ADA-8E1E-9F943E7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681C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568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List Paragraph"/>
    <w:basedOn w:val="a"/>
    <w:uiPriority w:val="34"/>
    <w:qFormat/>
    <w:rsid w:val="00C5681C"/>
    <w:pPr>
      <w:ind w:left="720"/>
      <w:contextualSpacing/>
    </w:pPr>
  </w:style>
  <w:style w:type="paragraph" w:customStyle="1" w:styleId="1">
    <w:name w:val="Абзац списка1"/>
    <w:basedOn w:val="a"/>
    <w:rsid w:val="00C568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5681C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C5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//teg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9</cp:revision>
  <cp:lastPrinted>2025-01-31T09:12:00Z</cp:lastPrinted>
  <dcterms:created xsi:type="dcterms:W3CDTF">2025-01-30T05:16:00Z</dcterms:created>
  <dcterms:modified xsi:type="dcterms:W3CDTF">2025-01-31T09:14:00Z</dcterms:modified>
</cp:coreProperties>
</file>