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71" w:rsidRDefault="00D30071" w:rsidP="00D30071">
      <w:pPr>
        <w:pStyle w:val="a3"/>
        <w:spacing w:after="195" w:afterAutospacing="0"/>
      </w:pPr>
      <w:r>
        <w:rPr>
          <w:rStyle w:val="a4"/>
          <w:rFonts w:ascii="Calibri" w:hAnsi="Calibri" w:cs="Calibri"/>
          <w:color w:val="000000"/>
          <w:shd w:val="clear" w:color="auto" w:fill="FFFFFF"/>
        </w:rPr>
        <w:t>С 15 марта по 30 апреля идет Всероссийское голосование по выбору территории для благоустройства</w:t>
      </w:r>
      <w:r>
        <w:rPr>
          <w:rStyle w:val="a4"/>
          <w:rFonts w:ascii="Calibri" w:hAnsi="Calibri" w:cs="Calibri"/>
          <w:color w:val="000000"/>
          <w:shd w:val="clear" w:color="auto" w:fill="FFFFFF"/>
        </w:rPr>
        <w:t>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  <w:shd w:val="clear" w:color="auto" w:fill="FFFFFF"/>
        </w:rPr>
        <w:t> Тегульдетцы выбирают проект благоустройства территории по ул. Парковая, 1</w:t>
      </w:r>
      <w:r>
        <w:rPr>
          <w:rFonts w:ascii="Calibri" w:hAnsi="Calibri" w:cs="Calibri"/>
          <w:sz w:val="22"/>
          <w:szCs w:val="22"/>
          <w:shd w:val="clear" w:color="auto" w:fill="FFFFFF"/>
        </w:rPr>
        <w:t>4</w:t>
      </w:r>
      <w:bookmarkStart w:id="0" w:name="_GoBack"/>
      <w:bookmarkEnd w:id="0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а. </w:t>
      </w:r>
    </w:p>
    <w:p w:rsidR="00D30071" w:rsidRDefault="00D30071" w:rsidP="00D30071">
      <w:pPr>
        <w:pStyle w:val="a3"/>
        <w:spacing w:after="195" w:afterAutospacing="0"/>
      </w:pPr>
      <w:r>
        <w:t xml:space="preserve">Проголосовать за понравившийся проект можно в личном кабинете на </w:t>
      </w:r>
      <w:proofErr w:type="spellStart"/>
      <w:r>
        <w:t>Госуслугах</w:t>
      </w:r>
      <w:proofErr w:type="spellEnd"/>
      <w:r>
        <w:t xml:space="preserve"> или с помощью волонтеров. Для голосования с помощью волонтера необходимо позвонить по телефону 8-983-340-06-57.</w:t>
      </w:r>
    </w:p>
    <w:p w:rsidR="00D30071" w:rsidRDefault="00D30071" w:rsidP="00D30071">
      <w:pPr>
        <w:pStyle w:val="a3"/>
        <w:spacing w:after="195" w:afterAutospacing="0"/>
      </w:pPr>
      <w:r>
        <w:rPr>
          <w:color w:val="000000"/>
          <w:shd w:val="clear" w:color="auto" w:fill="FFFFFF"/>
        </w:rPr>
        <w:t>Голосование проводится по федеральному проекту «Формирование комфортной городской среды» национального проекта «Жилье и городская среда», созданного по решению Президента России.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color w:val="000000"/>
          <w:shd w:val="clear" w:color="auto" w:fill="FFFFFF"/>
        </w:rPr>
        <w:t>Принять участие может каждый житель страны старше 14 лет.</w:t>
      </w:r>
    </w:p>
    <w:p w:rsidR="00D30071" w:rsidRDefault="00D30071" w:rsidP="00D30071">
      <w:pPr>
        <w:pStyle w:val="a3"/>
        <w:spacing w:after="195" w:afterAutospacing="0"/>
      </w:pPr>
      <w:r>
        <w:rPr>
          <w:color w:val="000000"/>
          <w:shd w:val="clear" w:color="auto" w:fill="FFFFFF"/>
        </w:rPr>
        <w:t xml:space="preserve">Узнать о территориях ФКГС Томской области можно по ссылке </w:t>
      </w:r>
      <w:r>
        <w:t>https://70.gorodsreda.ru/.</w:t>
      </w:r>
    </w:p>
    <w:p w:rsidR="00C75220" w:rsidRDefault="00C75220"/>
    <w:sectPr w:rsidR="00C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EF"/>
    <w:rsid w:val="00C75220"/>
    <w:rsid w:val="00D30071"/>
    <w:rsid w:val="00D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A76E-2173-40EF-B994-EE7A13D6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3</cp:revision>
  <dcterms:created xsi:type="dcterms:W3CDTF">2024-04-09T10:28:00Z</dcterms:created>
  <dcterms:modified xsi:type="dcterms:W3CDTF">2024-04-09T10:28:00Z</dcterms:modified>
</cp:coreProperties>
</file>